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color w:val="ff9900"/>
          <w:sz w:val="20"/>
          <w:szCs w:val="20"/>
        </w:rPr>
      </w:pPr>
      <w:r w:rsidDel="00000000" w:rsidR="00000000" w:rsidRPr="00000000">
        <w:rPr>
          <w:rFonts w:ascii="Ruluko" w:cs="Ruluko" w:eastAsia="Ruluko" w:hAnsi="Ruluko"/>
          <w:b w:val="1"/>
          <w:color w:val="ff9900"/>
          <w:sz w:val="20"/>
          <w:szCs w:val="20"/>
          <w:u w:val="single"/>
          <w:rtl w:val="0"/>
        </w:rPr>
        <w:t xml:space="preserve">YEAR 4 LEARNING AT HOME GRID</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9391650</wp:posOffset>
            </wp:positionH>
            <wp:positionV relativeFrom="paragraph">
              <wp:posOffset>0</wp:posOffset>
            </wp:positionV>
            <wp:extent cx="504825" cy="528638"/>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180975</wp:posOffset>
            </wp:positionH>
            <wp:positionV relativeFrom="paragraph">
              <wp:posOffset>0</wp:posOffset>
            </wp:positionV>
            <wp:extent cx="504825" cy="528638"/>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04825" cy="528638"/>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276" w:lineRule="auto"/>
        <w:ind w:left="0" w:firstLine="0"/>
        <w:jc w:val="center"/>
        <w:rPr>
          <w:rFonts w:ascii="Ruluko" w:cs="Ruluko" w:eastAsia="Ruluko" w:hAnsi="Ruluko"/>
          <w:sz w:val="20"/>
          <w:szCs w:val="20"/>
        </w:rPr>
      </w:pPr>
      <w:r w:rsidDel="00000000" w:rsidR="00000000" w:rsidRPr="00000000">
        <w:rPr>
          <w:rFonts w:ascii="Ruluko" w:cs="Ruluko" w:eastAsia="Ruluko" w:hAnsi="Ruluko"/>
          <w:sz w:val="20"/>
          <w:szCs w:val="20"/>
          <w:rtl w:val="0"/>
        </w:rPr>
        <w:t xml:space="preserve">Tasks to be completed over the fortnight beginning </w:t>
      </w:r>
      <w:r w:rsidDel="00000000" w:rsidR="00000000" w:rsidRPr="00000000">
        <w:rPr>
          <w:sz w:val="20"/>
          <w:szCs w:val="20"/>
          <w:rtl w:val="0"/>
        </w:rPr>
        <w:t xml:space="preserve">Tuesday 10th March</w:t>
      </w:r>
      <w:r w:rsidDel="00000000" w:rsidR="00000000" w:rsidRPr="00000000">
        <w:rPr>
          <w:rFonts w:ascii="Ruluko" w:cs="Ruluko" w:eastAsia="Ruluko" w:hAnsi="Ruluko"/>
          <w:sz w:val="20"/>
          <w:szCs w:val="20"/>
          <w:rtl w:val="0"/>
        </w:rPr>
        <w:t xml:space="preserve"> </w:t>
      </w:r>
      <w:r w:rsidDel="00000000" w:rsidR="00000000" w:rsidRPr="00000000">
        <w:rPr>
          <w:rFonts w:ascii="Ruluko" w:cs="Ruluko" w:eastAsia="Ruluko" w:hAnsi="Ruluko"/>
          <w:b w:val="1"/>
          <w:sz w:val="20"/>
          <w:szCs w:val="20"/>
          <w:rtl w:val="0"/>
        </w:rPr>
        <w:t xml:space="preserve">DUE: </w:t>
      </w:r>
      <w:r w:rsidDel="00000000" w:rsidR="00000000" w:rsidRPr="00000000">
        <w:rPr>
          <w:rFonts w:ascii="Ruluko" w:cs="Ruluko" w:eastAsia="Ruluko" w:hAnsi="Ruluko"/>
          <w:sz w:val="20"/>
          <w:szCs w:val="20"/>
          <w:rtl w:val="0"/>
        </w:rPr>
        <w:t xml:space="preserve">Friday </w:t>
      </w:r>
      <w:r w:rsidDel="00000000" w:rsidR="00000000" w:rsidRPr="00000000">
        <w:rPr>
          <w:sz w:val="20"/>
          <w:szCs w:val="20"/>
          <w:rtl w:val="0"/>
        </w:rPr>
        <w:t xml:space="preserve"> 20th March</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200" w:line="240" w:lineRule="auto"/>
        <w:jc w:val="center"/>
        <w:rPr>
          <w:rFonts w:ascii="Ruluko" w:cs="Ruluko" w:eastAsia="Ruluko" w:hAnsi="Ruluko"/>
          <w:color w:val="6aa84f"/>
        </w:rPr>
      </w:pPr>
      <w:r w:rsidDel="00000000" w:rsidR="00000000" w:rsidRPr="00000000">
        <w:rPr>
          <w:rFonts w:ascii="Ruluko" w:cs="Ruluko" w:eastAsia="Ruluko" w:hAnsi="Ruluko"/>
          <w:b w:val="1"/>
          <w:color w:val="6aa84f"/>
          <w:sz w:val="20"/>
          <w:szCs w:val="20"/>
          <w:u w:val="single"/>
          <w:rtl w:val="0"/>
        </w:rPr>
        <w:t xml:space="preserve">The tasks in </w:t>
      </w:r>
      <w:r w:rsidDel="00000000" w:rsidR="00000000" w:rsidRPr="00000000">
        <w:rPr>
          <w:b w:val="1"/>
          <w:color w:val="6aa84f"/>
          <w:sz w:val="20"/>
          <w:szCs w:val="20"/>
          <w:u w:val="single"/>
          <w:rtl w:val="0"/>
        </w:rPr>
        <w:t xml:space="preserve">shaded boxes</w:t>
      </w:r>
      <w:r w:rsidDel="00000000" w:rsidR="00000000" w:rsidRPr="00000000">
        <w:rPr>
          <w:rFonts w:ascii="Ruluko" w:cs="Ruluko" w:eastAsia="Ruluko" w:hAnsi="Ruluko"/>
          <w:b w:val="1"/>
          <w:color w:val="6aa84f"/>
          <w:sz w:val="20"/>
          <w:szCs w:val="20"/>
          <w:u w:val="single"/>
          <w:rtl w:val="0"/>
        </w:rPr>
        <w:t xml:space="preserve"> are the ESSENTIALS for the fortnight. CHOICES are strongly encouraged and a parent should sign off all tasks. </w:t>
      </w:r>
      <w:r w:rsidDel="00000000" w:rsidR="00000000" w:rsidRPr="00000000">
        <w:rPr>
          <w:rtl w:val="0"/>
        </w:rPr>
      </w:r>
    </w:p>
    <w:tbl>
      <w:tblPr>
        <w:tblStyle w:val="Table1"/>
        <w:tblW w:w="15585.0" w:type="dxa"/>
        <w:jc w:val="left"/>
        <w:tblInd w:w="3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95"/>
        <w:gridCol w:w="5195"/>
        <w:gridCol w:w="5195"/>
        <w:tblGridChange w:id="0">
          <w:tblGrid>
            <w:gridCol w:w="5195"/>
            <w:gridCol w:w="5195"/>
            <w:gridCol w:w="5195"/>
          </w:tblGrid>
        </w:tblGridChange>
      </w:tblGrid>
      <w:tr>
        <w:trPr>
          <w:trHeight w:val="38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bookmarkStart w:colFirst="0" w:colLast="0" w:name="_gjdgxs" w:id="0"/>
            <w:bookmarkEnd w:id="0"/>
            <w:r w:rsidDel="00000000" w:rsidR="00000000" w:rsidRPr="00000000">
              <w:rPr>
                <w:rFonts w:ascii="Ruluko" w:cs="Ruluko" w:eastAsia="Ruluko" w:hAnsi="Ruluko"/>
                <w:b w:val="1"/>
                <w:rtl w:val="0"/>
              </w:rPr>
              <w:t xml:space="preserve">READING</w:t>
            </w:r>
          </w:p>
        </w:tc>
        <w:tc>
          <w:tcPr>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jc w:val="center"/>
              <w:rPr/>
            </w:pPr>
            <w:r w:rsidDel="00000000" w:rsidR="00000000" w:rsidRPr="00000000">
              <w:rPr>
                <w:rtl w:val="0"/>
              </w:rPr>
              <w:t xml:space="preserve">POSITIVE BEHAVIOUR FOR LEARNING (PBL)</w:t>
            </w:r>
          </w:p>
        </w:tc>
        <w:tc>
          <w:tcPr>
            <w:shd w:fill="cccccc" w:val="clear"/>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jc w:val="center"/>
              <w:rPr>
                <w:rFonts w:ascii="Ruluko" w:cs="Ruluko" w:eastAsia="Ruluko" w:hAnsi="Ruluko"/>
                <w:b w:val="1"/>
              </w:rPr>
            </w:pPr>
            <w:r w:rsidDel="00000000" w:rsidR="00000000" w:rsidRPr="00000000">
              <w:rPr>
                <w:rFonts w:ascii="Ruluko" w:cs="Ruluko" w:eastAsia="Ruluko" w:hAnsi="Ruluko"/>
                <w:b w:val="1"/>
                <w:rtl w:val="0"/>
              </w:rPr>
              <w:t xml:space="preserve">MATHS</w:t>
            </w:r>
          </w:p>
        </w:tc>
      </w:tr>
      <w:tr>
        <w:trPr>
          <w:trHeight w:val="3750" w:hRule="atLeast"/>
        </w:trPr>
        <w:tc>
          <w:tcPr>
            <w:shd w:fill="f3f3f3" w:val="clear"/>
            <w:tcMar>
              <w:top w:w="100.0" w:type="dxa"/>
              <w:left w:w="100.0" w:type="dxa"/>
              <w:bottom w:w="100.0" w:type="dxa"/>
              <w:right w:w="100.0" w:type="dxa"/>
            </w:tcMa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b w:val="1"/>
                <w:rtl w:val="0"/>
              </w:rPr>
              <w:t xml:space="preserve">Continue reading </w:t>
            </w:r>
            <w:r w:rsidDel="00000000" w:rsidR="00000000" w:rsidRPr="00000000">
              <w:rPr>
                <w:rFonts w:ascii="Ruluko" w:cs="Ruluko" w:eastAsia="Ruluko" w:hAnsi="Ruluko"/>
                <w:b w:val="1"/>
                <w:rtl w:val="0"/>
              </w:rPr>
              <w:t xml:space="preserve">for at least 20 minutes every night. </w:t>
            </w:r>
            <w:r w:rsidDel="00000000" w:rsidR="00000000" w:rsidRPr="00000000">
              <w:rPr>
                <w:b w:val="1"/>
                <w:rtl w:val="0"/>
              </w:rPr>
              <w:t xml:space="preserve">This may be a take home reader, book from the library or a book from home.</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rtl w:val="0"/>
              </w:rPr>
              <w:t xml:space="preserve">Take the opportunity to talk to a family member about your book. Here’s some suggestions for discussions: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Who was your favourite character and why? Can you describe them?</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Retell the main events of the story</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Ruluko" w:cs="Ruluko" w:eastAsia="Ruluko" w:hAnsi="Ruluko"/>
                <w:b w:val="1"/>
              </w:rPr>
            </w:pPr>
            <w:r w:rsidDel="00000000" w:rsidR="00000000" w:rsidRPr="00000000">
              <w:rPr>
                <w:rFonts w:ascii="Ruluko" w:cs="Ruluko" w:eastAsia="Ruluko" w:hAnsi="Ruluko"/>
                <w:b w:val="1"/>
                <w:rtl w:val="0"/>
              </w:rPr>
              <w:t xml:space="preserve">What was the problem in the story and how did they solve it?</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b w:val="1"/>
                <w:rtl w:val="0"/>
              </w:rPr>
              <w:br w:type="textWrapping"/>
              <w:t xml:space="preserve">Please ensure the Reading Log is signed/commented and returned daily. This is a record of reading that will be used for the Semester reports.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b w:val="1"/>
                <w:i w:val="1"/>
              </w:rPr>
            </w:pPr>
            <w:bookmarkStart w:colFirst="0" w:colLast="0" w:name="_30j0zll" w:id="1"/>
            <w:bookmarkEnd w:id="1"/>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bookmarkStart w:colFirst="0" w:colLast="0" w:name="_1fob9te" w:id="2"/>
            <w:bookmarkEnd w:id="2"/>
            <w:r w:rsidDel="00000000" w:rsidR="00000000" w:rsidRPr="00000000">
              <w:rPr>
                <w:rFonts w:ascii="Ruluko" w:cs="Ruluko" w:eastAsia="Ruluko" w:hAnsi="Ruluko"/>
                <w:b w:val="1"/>
                <w:i w:val="1"/>
                <w:rtl w:val="0"/>
              </w:rPr>
              <w:t xml:space="preserve">Parent signature:</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b w:val="1"/>
              </w:rPr>
            </w:pPr>
            <w:r w:rsidDel="00000000" w:rsidR="00000000" w:rsidRPr="00000000">
              <w:rPr>
                <w:rFonts w:ascii="Ruluko" w:cs="Ruluko" w:eastAsia="Ruluko" w:hAnsi="Ruluko"/>
                <w:b w:val="1"/>
                <w:i w:val="1"/>
                <w:rtl w:val="0"/>
              </w:rPr>
              <w:t xml:space="preserve">Date:</w:t>
            </w:r>
            <w:r w:rsidDel="00000000" w:rsidR="00000000" w:rsidRPr="00000000">
              <w:rPr>
                <w:rFonts w:ascii="Ruluko" w:cs="Ruluko" w:eastAsia="Ruluko" w:hAnsi="Ruluko"/>
                <w:b w:val="1"/>
                <w:rtl w:val="0"/>
              </w:rPr>
              <w:t xml:space="preserve"> </w:t>
            </w:r>
          </w:p>
        </w:tc>
        <w:tc>
          <w:tcPr>
            <w:tcMar>
              <w:top w:w="99.36" w:type="dxa"/>
              <w:left w:w="99.36" w:type="dxa"/>
              <w:bottom w:w="99.36" w:type="dxa"/>
              <w:right w:w="99.36" w:type="dxa"/>
            </w:tcMar>
          </w:tcPr>
          <w:p w:rsidR="00000000" w:rsidDel="00000000" w:rsidP="00000000" w:rsidRDefault="00000000" w:rsidRPr="00000000" w14:paraId="00000011">
            <w:pPr>
              <w:spacing w:line="240" w:lineRule="auto"/>
              <w:rPr>
                <w:b w:val="1"/>
              </w:rPr>
            </w:pPr>
            <w:r w:rsidDel="00000000" w:rsidR="00000000" w:rsidRPr="00000000">
              <w:rPr>
                <w:rtl w:val="0"/>
              </w:rPr>
              <w:t xml:space="preserve">Over the next two weeks we will be focusing on being safe and responsible in play spaces. Have a think about why it is important to be safe and responsible when in a space that is being used for ‘play’. This could even be your classroom during wet weather. Make a list of things that could go wrong if we are </w:t>
            </w:r>
            <w:r w:rsidDel="00000000" w:rsidR="00000000" w:rsidRPr="00000000">
              <w:rPr>
                <w:i w:val="1"/>
                <w:u w:val="single"/>
                <w:rtl w:val="0"/>
              </w:rPr>
              <w:t xml:space="preserve">not</w:t>
            </w:r>
            <w:r w:rsidDel="00000000" w:rsidR="00000000" w:rsidRPr="00000000">
              <w:rPr>
                <w:i w:val="1"/>
                <w:rtl w:val="0"/>
              </w:rPr>
              <w:t xml:space="preserve"> </w:t>
            </w:r>
            <w:r w:rsidDel="00000000" w:rsidR="00000000" w:rsidRPr="00000000">
              <w:rPr>
                <w:b w:val="1"/>
                <w:rtl w:val="0"/>
              </w:rPr>
              <w:t xml:space="preserve"> being safe and responsible in play spaces.</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r>
          </w:p>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spacing w:line="240" w:lineRule="auto"/>
              <w:rPr/>
            </w:pP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spacing w:line="240" w:lineRule="auto"/>
              <w:rPr/>
            </w:pPr>
            <w:r w:rsidDel="00000000" w:rsidR="00000000" w:rsidRPr="00000000">
              <w:rPr>
                <w:rtl w:val="0"/>
              </w:rPr>
            </w:r>
          </w:p>
          <w:p w:rsidR="00000000" w:rsidDel="00000000" w:rsidP="00000000" w:rsidRDefault="00000000" w:rsidRPr="00000000" w14:paraId="0000001A">
            <w:pPr>
              <w:spacing w:line="240" w:lineRule="auto"/>
              <w:rPr>
                <w:i w:val="1"/>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i w:val="1"/>
                <w:rtl w:val="0"/>
              </w:rPr>
              <w:t xml:space="preserve">Date:</w:t>
            </w:r>
            <w:r w:rsidDel="00000000" w:rsidR="00000000" w:rsidRPr="00000000">
              <w:rPr>
                <w:rtl w:val="0"/>
              </w:rPr>
              <w:t xml:space="preserve">  </w:t>
            </w:r>
          </w:p>
        </w:tc>
        <w:tc>
          <w:tcPr>
            <w:shd w:fill="f3f3f3" w:val="clear"/>
            <w:tcMar>
              <w:top w:w="99.36" w:type="dxa"/>
              <w:left w:w="99.36" w:type="dxa"/>
              <w:bottom w:w="99.36" w:type="dxa"/>
              <w:right w:w="99.36" w:type="dxa"/>
            </w:tcMar>
          </w:tcPr>
          <w:p w:rsidR="00000000" w:rsidDel="00000000" w:rsidP="00000000" w:rsidRDefault="00000000" w:rsidRPr="00000000" w14:paraId="0000001D">
            <w:pPr>
              <w:spacing w:line="240" w:lineRule="auto"/>
              <w:rPr/>
            </w:pPr>
            <w:r w:rsidDel="00000000" w:rsidR="00000000" w:rsidRPr="00000000">
              <w:rPr>
                <w:rtl w:val="0"/>
              </w:rPr>
              <w:t xml:space="preserve">Addition and Subtraction</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In class, we have been looking at different addition and subtraction strategies to solve problems. Can you solve the following problem showing different strategies.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There are 71 people travelling on a bus. There are more females than there are males. How many females are on the bus and how many males? (Remember there is more than one answer)</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i w:val="1"/>
              </w:rPr>
            </w:pPr>
            <w:r w:rsidDel="00000000" w:rsidR="00000000" w:rsidRPr="00000000">
              <w:rPr>
                <w:rtl w:val="0"/>
              </w:rPr>
            </w:r>
          </w:p>
          <w:p w:rsidR="00000000" w:rsidDel="00000000" w:rsidP="00000000" w:rsidRDefault="00000000" w:rsidRPr="00000000" w14:paraId="00000028">
            <w:pP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rPr>
                <w:rFonts w:ascii="Ruluko" w:cs="Ruluko" w:eastAsia="Ruluko" w:hAnsi="Ruluko"/>
              </w:rPr>
            </w:pPr>
            <w:r w:rsidDel="00000000" w:rsidR="00000000" w:rsidRPr="00000000">
              <w:rPr>
                <w:i w:val="1"/>
                <w:rtl w:val="0"/>
              </w:rPr>
              <w:t xml:space="preserve">Date:</w:t>
            </w:r>
            <w:r w:rsidDel="00000000" w:rsidR="00000000" w:rsidRPr="00000000">
              <w:rPr>
                <w:b w:val="1"/>
                <w:rtl w:val="0"/>
              </w:rPr>
              <w:t xml:space="preserve"> </w:t>
            </w:r>
            <w:r w:rsidDel="00000000" w:rsidR="00000000" w:rsidRPr="00000000">
              <w:rPr>
                <w:rtl w:val="0"/>
              </w:rPr>
              <w:t xml:space="preserve"> </w:t>
            </w:r>
            <w:r w:rsidDel="00000000" w:rsidR="00000000" w:rsidRPr="00000000">
              <w:rPr>
                <w:rtl w:val="0"/>
              </w:rPr>
            </w:r>
          </w:p>
        </w:tc>
      </w:tr>
      <w:tr>
        <w:tc>
          <w:tcPr>
            <w:tcMar>
              <w:top w:w="100.0" w:type="dxa"/>
              <w:left w:w="100.0" w:type="dxa"/>
              <w:bottom w:w="100.0" w:type="dxa"/>
              <w:right w:w="100.0" w:type="dxa"/>
            </w:tcMar>
            <w:vAlign w:val="center"/>
          </w:tcPr>
          <w:p w:rsidR="00000000" w:rsidDel="00000000" w:rsidP="00000000" w:rsidRDefault="00000000" w:rsidRPr="00000000" w14:paraId="00000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pPr>
            <w:r w:rsidDel="00000000" w:rsidR="00000000" w:rsidRPr="00000000">
              <w:rPr>
                <w:rtl w:val="0"/>
              </w:rPr>
              <w:t xml:space="preserve">WRITING</w:t>
            </w:r>
          </w:p>
        </w:tc>
        <w:tc>
          <w:tcPr>
            <w:vAlign w:val="cente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Ruluko" w:cs="Ruluko" w:eastAsia="Ruluko" w:hAnsi="Ruluko"/>
              </w:rPr>
            </w:pPr>
            <w:r w:rsidDel="00000000" w:rsidR="00000000" w:rsidRPr="00000000">
              <w:rPr>
                <w:rtl w:val="0"/>
              </w:rPr>
              <w:t xml:space="preserve">RELIGION</w:t>
            </w:r>
            <w:r w:rsidDel="00000000" w:rsidR="00000000" w:rsidRPr="00000000">
              <w:rPr>
                <w:rtl w:val="0"/>
              </w:rPr>
            </w:r>
          </w:p>
        </w:tc>
        <w:tc>
          <w:tcPr>
            <w:shd w:fill="b7b7b7" w:val="clear"/>
            <w:tcMar>
              <w:top w:w="100.0" w:type="dxa"/>
              <w:left w:w="100.0" w:type="dxa"/>
              <w:bottom w:w="100.0" w:type="dxa"/>
              <w:right w:w="100.0" w:type="dxa"/>
            </w:tcMar>
            <w:vAlign w:val="center"/>
          </w:tcPr>
          <w:p w:rsidR="00000000" w:rsidDel="00000000" w:rsidP="00000000" w:rsidRDefault="00000000" w:rsidRPr="00000000" w14:paraId="0000002C">
            <w:pPr>
              <w:spacing w:line="240" w:lineRule="auto"/>
              <w:jc w:val="center"/>
              <w:rPr/>
            </w:pPr>
            <w:r w:rsidDel="00000000" w:rsidR="00000000" w:rsidRPr="00000000">
              <w:rPr>
                <w:rtl w:val="0"/>
              </w:rPr>
              <w:t xml:space="preserve">SEESAW</w:t>
            </w:r>
          </w:p>
        </w:tc>
      </w:tr>
      <w:tr>
        <w:tc>
          <w:tcPr>
            <w:tcMar>
              <w:top w:w="100.0" w:type="dxa"/>
              <w:left w:w="100.0" w:type="dxa"/>
              <w:bottom w:w="100.0" w:type="dxa"/>
              <w:right w:w="100.0" w:type="dxa"/>
            </w:tcMar>
            <w:vAlign w:val="center"/>
          </w:tcPr>
          <w:p w:rsidR="00000000" w:rsidDel="00000000" w:rsidP="00000000" w:rsidRDefault="00000000" w:rsidRPr="00000000" w14:paraId="0000002D">
            <w:pPr>
              <w:rPr/>
            </w:pPr>
            <w:r w:rsidDel="00000000" w:rsidR="00000000" w:rsidRPr="00000000">
              <w:rPr>
                <w:rtl w:val="0"/>
              </w:rPr>
              <w:t xml:space="preserve">In writing we have been learning how to write an explode the moment. We have focussed on using descriptive language to make our writing interesting.</w:t>
            </w:r>
          </w:p>
          <w:p w:rsidR="00000000" w:rsidDel="00000000" w:rsidP="00000000" w:rsidRDefault="00000000" w:rsidRPr="00000000" w14:paraId="0000002E">
            <w:pPr>
              <w:rPr/>
            </w:pPr>
            <w:r w:rsidDel="00000000" w:rsidR="00000000" w:rsidRPr="00000000">
              <w:rPr>
                <w:rtl w:val="0"/>
              </w:rPr>
              <w:t xml:space="preserve">Using the QR code, complete the ‘Wonderful words, Creative Stories’ activity where you will need to choose different words to make interesting sentences.</w:t>
            </w:r>
          </w:p>
          <w:p w:rsidR="00000000" w:rsidDel="00000000" w:rsidP="00000000" w:rsidRDefault="00000000" w:rsidRPr="00000000" w14:paraId="0000002F">
            <w:pPr>
              <w:rPr/>
            </w:pPr>
            <w:r w:rsidDel="00000000" w:rsidR="00000000" w:rsidRPr="00000000">
              <w:rPr>
                <w:rtl w:val="0"/>
              </w:rPr>
              <w:t xml:space="preserve">Think about and discuss with a family member how you changed the sentences to improve them and make them engaging for the reader.</w:t>
            </w:r>
          </w:p>
          <w:p w:rsidR="00000000" w:rsidDel="00000000" w:rsidP="00000000" w:rsidRDefault="00000000" w:rsidRPr="00000000" w14:paraId="00000030">
            <w:pPr>
              <w:jc w:val="center"/>
              <w:rPr/>
            </w:pPr>
            <w:r w:rsidDel="00000000" w:rsidR="00000000" w:rsidRPr="00000000">
              <w:rPr>
                <w:i w:val="1"/>
              </w:rPr>
              <w:drawing>
                <wp:inline distB="114300" distT="114300" distL="114300" distR="114300">
                  <wp:extent cx="680466" cy="671513"/>
                  <wp:effectExtent b="0" l="0" r="0" t="0"/>
                  <wp:docPr id="3"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680466" cy="671513"/>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spacing w:line="240" w:lineRule="auto"/>
              <w:rPr>
                <w:i w:val="1"/>
              </w:rPr>
            </w:pPr>
            <w:r w:rsidDel="00000000" w:rsidR="00000000" w:rsidRPr="00000000">
              <w:rPr>
                <w:i w:val="1"/>
                <w:rtl w:val="0"/>
              </w:rPr>
              <w:t xml:space="preserve">Parent signature:</w:t>
            </w:r>
          </w:p>
          <w:p w:rsidR="00000000" w:rsidDel="00000000" w:rsidP="00000000" w:rsidRDefault="00000000" w:rsidRPr="00000000" w14:paraId="00000032">
            <w:pPr>
              <w:spacing w:line="240" w:lineRule="auto"/>
              <w:rPr/>
            </w:pPr>
            <w:r w:rsidDel="00000000" w:rsidR="00000000" w:rsidRPr="00000000">
              <w:rPr>
                <w:i w:val="1"/>
                <w:rtl w:val="0"/>
              </w:rPr>
              <w:t xml:space="preserve">Date:</w:t>
            </w:r>
            <w:r w:rsidDel="00000000" w:rsidR="00000000" w:rsidRPr="00000000">
              <w:rPr>
                <w:rtl w:val="0"/>
              </w:rPr>
            </w:r>
          </w:p>
        </w:tc>
        <w:tc>
          <w:tcPr>
            <w:tcMar>
              <w:top w:w="99.36" w:type="dxa"/>
              <w:left w:w="99.36" w:type="dxa"/>
              <w:bottom w:w="99.36" w:type="dxa"/>
              <w:right w:w="99.36" w:type="dxa"/>
            </w:tcMar>
          </w:tcPr>
          <w:p w:rsidR="00000000" w:rsidDel="00000000" w:rsidP="00000000" w:rsidRDefault="00000000" w:rsidRPr="00000000" w14:paraId="00000033">
            <w:pPr>
              <w:spacing w:line="240" w:lineRule="auto"/>
              <w:ind w:left="5" w:firstLine="0"/>
              <w:rPr/>
            </w:pPr>
            <w:r w:rsidDel="00000000" w:rsidR="00000000" w:rsidRPr="00000000">
              <w:rPr>
                <w:rtl w:val="0"/>
              </w:rPr>
              <w:t xml:space="preserve">Throughout our school we can identify our Catholic identity in many ways. Through the crucifixes on the wall, the statue of St Lawrence as we enter the school grounds, in our school logo and in our prayer garden.</w:t>
            </w:r>
          </w:p>
          <w:p w:rsidR="00000000" w:rsidDel="00000000" w:rsidP="00000000" w:rsidRDefault="00000000" w:rsidRPr="00000000" w14:paraId="00000034">
            <w:pPr>
              <w:spacing w:line="240" w:lineRule="auto"/>
              <w:ind w:left="5" w:firstLine="0"/>
              <w:rPr/>
            </w:pPr>
            <w:r w:rsidDel="00000000" w:rsidR="00000000" w:rsidRPr="00000000">
              <w:rPr>
                <w:rtl w:val="0"/>
              </w:rPr>
            </w:r>
          </w:p>
          <w:p w:rsidR="00000000" w:rsidDel="00000000" w:rsidP="00000000" w:rsidRDefault="00000000" w:rsidRPr="00000000" w14:paraId="00000035">
            <w:pPr>
              <w:spacing w:line="240" w:lineRule="auto"/>
              <w:ind w:left="5" w:firstLine="0"/>
              <w:rPr/>
            </w:pPr>
            <w:r w:rsidDel="00000000" w:rsidR="00000000" w:rsidRPr="00000000">
              <w:rPr>
                <w:rtl w:val="0"/>
              </w:rPr>
              <w:t xml:space="preserve">Write down some ideas for when and how you could use the prayer garden. </w:t>
            </w:r>
          </w:p>
          <w:p w:rsidR="00000000" w:rsidDel="00000000" w:rsidP="00000000" w:rsidRDefault="00000000" w:rsidRPr="00000000" w14:paraId="00000036">
            <w:pPr>
              <w:spacing w:line="240" w:lineRule="auto"/>
              <w:ind w:left="5" w:firstLine="0"/>
              <w:rPr/>
            </w:pPr>
            <w:r w:rsidDel="00000000" w:rsidR="00000000" w:rsidRPr="00000000">
              <w:rPr>
                <w:rtl w:val="0"/>
              </w:rPr>
            </w:r>
          </w:p>
          <w:p w:rsidR="00000000" w:rsidDel="00000000" w:rsidP="00000000" w:rsidRDefault="00000000" w:rsidRPr="00000000" w14:paraId="00000037">
            <w:pPr>
              <w:spacing w:line="240" w:lineRule="auto"/>
              <w:ind w:left="5" w:firstLine="0"/>
              <w:rPr/>
            </w:pPr>
            <w:r w:rsidDel="00000000" w:rsidR="00000000" w:rsidRPr="00000000">
              <w:rPr>
                <w:rtl w:val="0"/>
              </w:rPr>
            </w:r>
          </w:p>
          <w:p w:rsidR="00000000" w:rsidDel="00000000" w:rsidP="00000000" w:rsidRDefault="00000000" w:rsidRPr="00000000" w14:paraId="00000038">
            <w:pPr>
              <w:spacing w:line="240" w:lineRule="auto"/>
              <w:ind w:left="5" w:firstLine="0"/>
              <w:rPr/>
            </w:pPr>
            <w:r w:rsidDel="00000000" w:rsidR="00000000" w:rsidRPr="00000000">
              <w:rPr>
                <w:rtl w:val="0"/>
              </w:rPr>
            </w:r>
          </w:p>
          <w:p w:rsidR="00000000" w:rsidDel="00000000" w:rsidP="00000000" w:rsidRDefault="00000000" w:rsidRPr="00000000" w14:paraId="00000039">
            <w:pPr>
              <w:spacing w:line="240" w:lineRule="auto"/>
              <w:ind w:left="0" w:firstLine="0"/>
              <w:rPr/>
            </w:pPr>
            <w:r w:rsidDel="00000000" w:rsidR="00000000" w:rsidRPr="00000000">
              <w:rPr>
                <w:rtl w:val="0"/>
              </w:rPr>
            </w:r>
          </w:p>
          <w:p w:rsidR="00000000" w:rsidDel="00000000" w:rsidP="00000000" w:rsidRDefault="00000000" w:rsidRPr="00000000" w14:paraId="0000003A">
            <w:pPr>
              <w:spacing w:line="240" w:lineRule="auto"/>
              <w:ind w:left="5" w:firstLine="0"/>
              <w:rPr/>
            </w:pPr>
            <w:r w:rsidDel="00000000" w:rsidR="00000000" w:rsidRPr="00000000">
              <w:rPr>
                <w:rtl w:val="0"/>
              </w:rPr>
            </w:r>
          </w:p>
          <w:p w:rsidR="00000000" w:rsidDel="00000000" w:rsidP="00000000" w:rsidRDefault="00000000" w:rsidRPr="00000000" w14:paraId="0000003B">
            <w:pPr>
              <w:spacing w:line="240" w:lineRule="auto"/>
              <w:rPr>
                <w:i w:val="1"/>
              </w:rPr>
            </w:pPr>
            <w:r w:rsidDel="00000000" w:rsidR="00000000" w:rsidRPr="00000000">
              <w:rPr>
                <w:rtl w:val="0"/>
              </w:rPr>
            </w:r>
          </w:p>
          <w:p w:rsidR="00000000" w:rsidDel="00000000" w:rsidP="00000000" w:rsidRDefault="00000000" w:rsidRPr="00000000" w14:paraId="0000003C">
            <w:pPr>
              <w:spacing w:line="240" w:lineRule="auto"/>
              <w:rPr>
                <w:i w:val="1"/>
              </w:rPr>
            </w:pPr>
            <w:r w:rsidDel="00000000" w:rsidR="00000000" w:rsidRPr="00000000">
              <w:rPr>
                <w:rtl w:val="0"/>
              </w:rPr>
            </w:r>
          </w:p>
          <w:p w:rsidR="00000000" w:rsidDel="00000000" w:rsidP="00000000" w:rsidRDefault="00000000" w:rsidRPr="00000000" w14:paraId="0000003D">
            <w:pPr>
              <w:spacing w:line="240" w:lineRule="auto"/>
              <w:rPr>
                <w:i w:val="1"/>
              </w:rPr>
            </w:pPr>
            <w:r w:rsidDel="00000000" w:rsidR="00000000" w:rsidRPr="00000000">
              <w:rPr>
                <w:rtl w:val="0"/>
              </w:rPr>
            </w:r>
          </w:p>
          <w:p w:rsidR="00000000" w:rsidDel="00000000" w:rsidP="00000000" w:rsidRDefault="00000000" w:rsidRPr="00000000" w14:paraId="0000003E">
            <w:pPr>
              <w:spacing w:line="240" w:lineRule="auto"/>
              <w:rPr>
                <w:i w:val="1"/>
              </w:rPr>
            </w:pPr>
            <w:r w:rsidDel="00000000" w:rsidR="00000000" w:rsidRPr="00000000">
              <w:rPr>
                <w:rtl w:val="0"/>
              </w:rPr>
            </w:r>
          </w:p>
          <w:p w:rsidR="00000000" w:rsidDel="00000000" w:rsidP="00000000" w:rsidRDefault="00000000" w:rsidRPr="00000000" w14:paraId="0000003F">
            <w:pP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40">
            <w:pPr>
              <w:spacing w:line="240" w:lineRule="auto"/>
              <w:rPr/>
            </w:pPr>
            <w:r w:rsidDel="00000000" w:rsidR="00000000" w:rsidRPr="00000000">
              <w:rPr>
                <w:i w:val="1"/>
                <w:rtl w:val="0"/>
              </w:rPr>
              <w:t xml:space="preserve">Date:</w:t>
            </w:r>
            <w:r w:rsidDel="00000000" w:rsidR="00000000" w:rsidRPr="00000000">
              <w:rPr>
                <w:rtl w:val="0"/>
              </w:rPr>
            </w:r>
          </w:p>
        </w:tc>
        <w:tc>
          <w:tcPr>
            <w:shd w:fill="efefef" w:val="clear"/>
            <w:tcMar>
              <w:top w:w="100.0" w:type="dxa"/>
              <w:left w:w="100.0" w:type="dxa"/>
              <w:bottom w:w="100.0" w:type="dxa"/>
              <w:right w:w="100.0" w:type="dxa"/>
            </w:tcMar>
          </w:tcPr>
          <w:p w:rsidR="00000000" w:rsidDel="00000000" w:rsidP="00000000" w:rsidRDefault="00000000" w:rsidRPr="00000000" w14:paraId="00000041">
            <w:pPr>
              <w:rPr/>
            </w:pPr>
            <w:r w:rsidDel="00000000" w:rsidR="00000000" w:rsidRPr="00000000">
              <w:rPr>
                <w:rtl w:val="0"/>
              </w:rPr>
              <w:t xml:space="preserve">As a family, go through your posts on SeeSaw. Write a reflection on </w:t>
            </w:r>
            <w:r w:rsidDel="00000000" w:rsidR="00000000" w:rsidRPr="00000000">
              <w:rPr>
                <w:b w:val="1"/>
                <w:i w:val="1"/>
                <w:u w:val="single"/>
                <w:rtl w:val="0"/>
              </w:rPr>
              <w:t xml:space="preserve">two</w:t>
            </w:r>
            <w:r w:rsidDel="00000000" w:rsidR="00000000" w:rsidRPr="00000000">
              <w:rPr>
                <w:rtl w:val="0"/>
              </w:rPr>
              <w:t xml:space="preserve"> of your posts. Try and include a goal that you can work towards to improve in your learning. </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spacing w:line="240" w:lineRule="auto"/>
              <w:rPr/>
            </w:pPr>
            <w:r w:rsidDel="00000000" w:rsidR="00000000" w:rsidRPr="00000000">
              <w:rPr>
                <w:i w:val="1"/>
                <w:rtl w:val="0"/>
              </w:rPr>
              <w:t xml:space="preserve">Parent signature:</w:t>
            </w: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i w:val="1"/>
                <w:rtl w:val="0"/>
              </w:rPr>
              <w:t xml:space="preserve">Date:</w:t>
            </w:r>
            <w:r w:rsidDel="00000000" w:rsidR="00000000" w:rsidRPr="00000000">
              <w:rPr>
                <w:rtl w:val="0"/>
              </w:rPr>
              <w:t xml:space="preserve"> </w:t>
            </w:r>
          </w:p>
        </w:tc>
      </w:tr>
    </w:tbl>
    <w:p w:rsidR="00000000" w:rsidDel="00000000" w:rsidP="00000000" w:rsidRDefault="00000000" w:rsidRPr="00000000" w14:paraId="0000004E">
      <w:pPr>
        <w:spacing w:line="240" w:lineRule="auto"/>
        <w:ind w:left="810" w:right="735" w:hanging="180"/>
        <w:jc w:val="center"/>
        <w:rPr>
          <w:color w:val="ff9900"/>
          <w:sz w:val="20"/>
          <w:szCs w:val="20"/>
          <w:highlight w:val="white"/>
        </w:rPr>
      </w:pPr>
      <w:r w:rsidDel="00000000" w:rsidR="00000000" w:rsidRPr="00000000">
        <w:rPr>
          <w:color w:val="ff9900"/>
          <w:sz w:val="20"/>
          <w:szCs w:val="20"/>
          <w:highlight w:val="white"/>
          <w:rtl w:val="0"/>
        </w:rPr>
        <w:t xml:space="preserve">Over the next fortnight, we will be focusing on: Explode the Moment (Writing), Literature Circles (Reading), Addition and Subtraction (Maths), </w:t>
      </w:r>
    </w:p>
    <w:p w:rsidR="00000000" w:rsidDel="00000000" w:rsidP="00000000" w:rsidRDefault="00000000" w:rsidRPr="00000000" w14:paraId="0000004F">
      <w:pPr>
        <w:spacing w:line="240" w:lineRule="auto"/>
        <w:ind w:left="810" w:right="735" w:hanging="180"/>
        <w:jc w:val="center"/>
        <w:rPr>
          <w:color w:val="ff9900"/>
          <w:sz w:val="20"/>
          <w:szCs w:val="20"/>
          <w:highlight w:val="white"/>
        </w:rPr>
      </w:pPr>
      <w:r w:rsidDel="00000000" w:rsidR="00000000" w:rsidRPr="00000000">
        <w:rPr>
          <w:color w:val="ff9900"/>
          <w:sz w:val="20"/>
          <w:szCs w:val="20"/>
          <w:highlight w:val="white"/>
          <w:rtl w:val="0"/>
        </w:rPr>
        <w:t xml:space="preserve">Personal Well Being  (Inquiry),  Catholic Identity (RE)</w:t>
      </w:r>
    </w:p>
    <w:p w:rsidR="00000000" w:rsidDel="00000000" w:rsidP="00000000" w:rsidRDefault="00000000" w:rsidRPr="00000000" w14:paraId="00000050">
      <w:pPr>
        <w:spacing w:line="240" w:lineRule="auto"/>
        <w:ind w:left="-540" w:firstLine="0"/>
        <w:jc w:val="center"/>
        <w:rPr>
          <w:b w:val="1"/>
          <w:color w:val="674ea7"/>
          <w:sz w:val="8"/>
          <w:szCs w:val="8"/>
          <w:highlight w:val="white"/>
        </w:rPr>
      </w:pPr>
      <w:r w:rsidDel="00000000" w:rsidR="00000000" w:rsidRPr="00000000">
        <w:rPr>
          <w:rtl w:val="0"/>
        </w:rPr>
      </w:r>
    </w:p>
    <w:tbl>
      <w:tblPr>
        <w:tblStyle w:val="Table2"/>
        <w:tblW w:w="148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3975"/>
        <w:gridCol w:w="900"/>
        <w:gridCol w:w="4335"/>
        <w:gridCol w:w="840"/>
        <w:gridCol w:w="3885"/>
        <w:tblGridChange w:id="0">
          <w:tblGrid>
            <w:gridCol w:w="885"/>
            <w:gridCol w:w="3975"/>
            <w:gridCol w:w="900"/>
            <w:gridCol w:w="4335"/>
            <w:gridCol w:w="840"/>
            <w:gridCol w:w="3885"/>
          </w:tblGrid>
        </w:tblGridChange>
      </w:tblGrid>
      <w:tr>
        <w:tc>
          <w:tcPr>
            <w:shd w:fill="93c47d"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ind w:left="0" w:right="-15" w:firstLine="0"/>
              <w:jc w:val="center"/>
              <w:rPr>
                <w:b w:val="1"/>
                <w:sz w:val="20"/>
                <w:szCs w:val="20"/>
              </w:rPr>
            </w:pPr>
            <w:r w:rsidDel="00000000" w:rsidR="00000000" w:rsidRPr="00000000">
              <w:rPr>
                <w:b w:val="1"/>
                <w:sz w:val="20"/>
                <w:szCs w:val="20"/>
                <w:rtl w:val="0"/>
              </w:rPr>
              <w:t xml:space="preserve">4D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   Performing Art and Visual Art: Monday</w:t>
            </w:r>
          </w:p>
          <w:p w:rsidR="00000000" w:rsidDel="00000000" w:rsidP="00000000" w:rsidRDefault="00000000" w:rsidRPr="00000000" w14:paraId="00000053">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Sport: Thursday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jc w:val="center"/>
              <w:rPr>
                <w:b w:val="1"/>
                <w:sz w:val="20"/>
                <w:szCs w:val="20"/>
              </w:rPr>
            </w:pPr>
            <w:r w:rsidDel="00000000" w:rsidR="00000000" w:rsidRPr="00000000">
              <w:rPr>
                <w:b w:val="1"/>
                <w:sz w:val="20"/>
                <w:szCs w:val="20"/>
                <w:rtl w:val="0"/>
              </w:rPr>
              <w:t xml:space="preserve">4R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 Visual Art and  Sport: Monday</w:t>
            </w:r>
          </w:p>
          <w:p w:rsidR="00000000" w:rsidDel="00000000" w:rsidP="00000000" w:rsidRDefault="00000000" w:rsidRPr="00000000" w14:paraId="00000056">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Performing Art: Thursday</w:t>
            </w:r>
          </w:p>
        </w:tc>
        <w:tc>
          <w:tcPr>
            <w:shd w:fill="93c47d"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jc w:val="center"/>
              <w:rPr>
                <w:b w:val="1"/>
                <w:sz w:val="20"/>
                <w:szCs w:val="20"/>
              </w:rPr>
            </w:pPr>
            <w:r w:rsidDel="00000000" w:rsidR="00000000" w:rsidRPr="00000000">
              <w:rPr>
                <w:b w:val="1"/>
                <w:sz w:val="20"/>
                <w:szCs w:val="20"/>
                <w:rtl w:val="0"/>
              </w:rPr>
              <w:t xml:space="preserve">4S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 Sport and Performing Art: Monday</w:t>
            </w:r>
          </w:p>
          <w:p w:rsidR="00000000" w:rsidDel="00000000" w:rsidP="00000000" w:rsidRDefault="00000000" w:rsidRPr="00000000" w14:paraId="00000059">
            <w:pPr>
              <w:widowControl w:val="0"/>
              <w:spacing w:line="240" w:lineRule="auto"/>
              <w:jc w:val="center"/>
              <w:rPr>
                <w:b w:val="1"/>
                <w:sz w:val="20"/>
                <w:szCs w:val="20"/>
                <w:highlight w:val="white"/>
              </w:rPr>
            </w:pPr>
            <w:r w:rsidDel="00000000" w:rsidR="00000000" w:rsidRPr="00000000">
              <w:rPr>
                <w:b w:val="1"/>
                <w:sz w:val="20"/>
                <w:szCs w:val="20"/>
                <w:highlight w:val="white"/>
                <w:rtl w:val="0"/>
              </w:rPr>
              <w:t xml:space="preserve">Visual Art: Thursday</w:t>
            </w:r>
          </w:p>
        </w:tc>
      </w:tr>
    </w:tbl>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76" w:lineRule="auto"/>
        <w:ind w:left="990" w:right="1095" w:firstLine="0"/>
        <w:jc w:val="center"/>
        <w:rPr>
          <w:color w:val="93c47d"/>
          <w:sz w:val="20"/>
          <w:szCs w:val="20"/>
        </w:rPr>
      </w:pPr>
      <w:r w:rsidDel="00000000" w:rsidR="00000000" w:rsidRPr="00000000">
        <w:rPr>
          <w:color w:val="93c47d"/>
          <w:sz w:val="20"/>
          <w:szCs w:val="20"/>
          <w:rtl w:val="0"/>
        </w:rPr>
        <w:t xml:space="preserve">Thank you to those families who have already brought in a box of tissues and their art smocks. Please continue to send art smocks and tissues to your classroom teachers.</w:t>
      </w:r>
      <w:r w:rsidDel="00000000" w:rsidR="00000000" w:rsidRPr="00000000">
        <w:rPr>
          <w:rtl w:val="0"/>
        </w:rPr>
      </w:r>
    </w:p>
    <w:sectPr>
      <w:pgSz w:h="11906" w:w="16838"/>
      <w:pgMar w:bottom="120" w:top="270" w:left="360" w:right="36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uluko">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uluko" w:cs="Ruluko" w:eastAsia="Ruluko" w:hAnsi="Ruluko"/>
        <w:sz w:val="18"/>
        <w:szCs w:val="18"/>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spacing w:after="120" w:before="400" w:line="276" w:lineRule="auto"/>
      <w:ind w:left="0" w:right="0" w:firstLine="0"/>
      <w:jc w:val="left"/>
    </w:pPr>
    <w:rPr>
      <w:rFonts w:ascii="Arial" w:cs="Arial" w:eastAsia="Arial" w:hAnsi="Arial"/>
      <w:b w:val="0"/>
      <w:i w:val="0"/>
      <w:smallCaps w:val="0"/>
      <w:strike w:val="0"/>
      <w:color w:val="000000"/>
      <w:sz w:val="40"/>
      <w:szCs w:val="40"/>
      <w:u w:val="none"/>
      <w:vertAlign w:val="baseline"/>
    </w:rPr>
  </w:style>
  <w:style w:type="paragraph" w:styleId="Heading2">
    <w:name w:val="heading 2"/>
    <w:basedOn w:val="Normal"/>
    <w:next w:val="Normal"/>
    <w:pPr>
      <w:keepNext w:val="1"/>
      <w:keepLines w:val="1"/>
      <w:widowControl w:val="1"/>
      <w:spacing w:after="120" w:before="360" w:line="276" w:lineRule="auto"/>
      <w:ind w:left="0" w:right="0" w:firstLine="0"/>
      <w:jc w:val="left"/>
    </w:pPr>
    <w:rPr>
      <w:rFonts w:ascii="Arial" w:cs="Arial" w:eastAsia="Arial" w:hAnsi="Arial"/>
      <w:b w:val="0"/>
      <w:i w:val="0"/>
      <w:smallCaps w:val="0"/>
      <w:strike w:val="0"/>
      <w:color w:val="000000"/>
      <w:sz w:val="32"/>
      <w:szCs w:val="32"/>
      <w:u w:val="none"/>
      <w:vertAlign w:val="baseline"/>
    </w:rPr>
  </w:style>
  <w:style w:type="paragraph" w:styleId="Heading3">
    <w:name w:val="heading 3"/>
    <w:basedOn w:val="Normal"/>
    <w:next w:val="Normal"/>
    <w:pPr>
      <w:keepNext w:val="1"/>
      <w:keepLines w:val="1"/>
      <w:widowControl w:val="1"/>
      <w:spacing w:after="80" w:before="320" w:line="276" w:lineRule="auto"/>
      <w:ind w:left="0" w:right="0" w:firstLine="0"/>
      <w:jc w:val="left"/>
    </w:pPr>
    <w:rPr>
      <w:rFonts w:ascii="Arial" w:cs="Arial" w:eastAsia="Arial" w:hAnsi="Arial"/>
      <w:b w:val="0"/>
      <w:i w:val="0"/>
      <w:smallCaps w:val="0"/>
      <w:strike w:val="0"/>
      <w:color w:val="434343"/>
      <w:sz w:val="28"/>
      <w:szCs w:val="28"/>
      <w:u w:val="none"/>
      <w:vertAlign w:val="baseline"/>
    </w:rPr>
  </w:style>
  <w:style w:type="paragraph" w:styleId="Heading4">
    <w:name w:val="heading 4"/>
    <w:basedOn w:val="Normal"/>
    <w:next w:val="Normal"/>
    <w:pPr>
      <w:keepNext w:val="1"/>
      <w:keepLines w:val="1"/>
      <w:widowControl w:val="1"/>
      <w:spacing w:after="80" w:before="280" w:line="276" w:lineRule="auto"/>
      <w:ind w:left="0" w:right="0" w:firstLine="0"/>
      <w:jc w:val="left"/>
    </w:pPr>
    <w:rPr>
      <w:rFonts w:ascii="Arial" w:cs="Arial" w:eastAsia="Arial" w:hAnsi="Arial"/>
      <w:b w:val="0"/>
      <w:i w:val="0"/>
      <w:smallCaps w:val="0"/>
      <w:strike w:val="0"/>
      <w:color w:val="666666"/>
      <w:sz w:val="24"/>
      <w:szCs w:val="24"/>
      <w:u w:val="none"/>
      <w:vertAlign w:val="baseline"/>
    </w:rPr>
  </w:style>
  <w:style w:type="paragraph" w:styleId="Heading5">
    <w:name w:val="heading 5"/>
    <w:basedOn w:val="Normal"/>
    <w:next w:val="Normal"/>
    <w:pPr>
      <w:keepNext w:val="1"/>
      <w:keepLines w:val="1"/>
      <w:widowControl w:val="1"/>
      <w:spacing w:after="80" w:before="240" w:line="276" w:lineRule="auto"/>
      <w:ind w:left="0" w:right="0" w:firstLine="0"/>
      <w:jc w:val="left"/>
    </w:pPr>
    <w:rPr>
      <w:rFonts w:ascii="Arial" w:cs="Arial" w:eastAsia="Arial" w:hAnsi="Arial"/>
      <w:b w:val="0"/>
      <w:i w:val="0"/>
      <w:smallCaps w:val="0"/>
      <w:strike w:val="0"/>
      <w:color w:val="666666"/>
      <w:sz w:val="22"/>
      <w:szCs w:val="22"/>
      <w:u w:val="none"/>
      <w:vertAlign w:val="baseline"/>
    </w:rPr>
  </w:style>
  <w:style w:type="paragraph" w:styleId="Heading6">
    <w:name w:val="heading 6"/>
    <w:basedOn w:val="Normal"/>
    <w:next w:val="Normal"/>
    <w:pPr>
      <w:keepNext w:val="1"/>
      <w:keepLines w:val="1"/>
      <w:widowControl w:val="1"/>
      <w:spacing w:after="80" w:before="240" w:line="276" w:lineRule="auto"/>
      <w:ind w:left="0" w:right="0" w:firstLine="0"/>
      <w:jc w:val="left"/>
    </w:pPr>
    <w:rPr>
      <w:rFonts w:ascii="Arial" w:cs="Arial" w:eastAsia="Arial" w:hAnsi="Arial"/>
      <w:b w:val="0"/>
      <w:i w:val="1"/>
      <w:smallCaps w:val="0"/>
      <w:strike w:val="0"/>
      <w:color w:val="666666"/>
      <w:sz w:val="22"/>
      <w:szCs w:val="22"/>
      <w:u w:val="none"/>
      <w:vertAlign w:val="baseline"/>
    </w:rPr>
  </w:style>
  <w:style w:type="paragraph" w:styleId="Title">
    <w:name w:val="Title"/>
    <w:basedOn w:val="Normal"/>
    <w:next w:val="Normal"/>
    <w:pPr>
      <w:keepNext w:val="1"/>
      <w:keepLines w:val="1"/>
      <w:widowControl w:val="1"/>
      <w:spacing w:after="60" w:before="0" w:line="276" w:lineRule="auto"/>
      <w:ind w:left="0" w:right="0" w:firstLine="0"/>
      <w:jc w:val="left"/>
    </w:pPr>
    <w:rPr>
      <w:rFonts w:ascii="Arial" w:cs="Arial" w:eastAsia="Arial" w:hAnsi="Arial"/>
      <w:b w:val="0"/>
      <w:i w:val="0"/>
      <w:smallCaps w:val="0"/>
      <w:strike w:val="0"/>
      <w:color w:val="000000"/>
      <w:sz w:val="52"/>
      <w:szCs w:val="52"/>
      <w:u w:val="none"/>
      <w:vertAlign w:val="baseline"/>
    </w:rPr>
  </w:style>
  <w:style w:type="paragraph" w:styleId="Subtitle">
    <w:name w:val="Subtitle"/>
    <w:basedOn w:val="Normal"/>
    <w:next w:val="Normal"/>
    <w:pPr>
      <w:keepNext w:val="1"/>
      <w:keepLines w:val="1"/>
      <w:widowControl w:val="1"/>
      <w:spacing w:after="320" w:before="0" w:line="276" w:lineRule="auto"/>
      <w:ind w:left="0" w:right="0" w:firstLine="0"/>
      <w:jc w:val="left"/>
    </w:pPr>
    <w:rPr>
      <w:rFonts w:ascii="Arial" w:cs="Arial" w:eastAsia="Arial" w:hAnsi="Arial"/>
      <w:b w:val="0"/>
      <w:i w:val="0"/>
      <w:smallCaps w:val="0"/>
      <w:strike w:val="0"/>
      <w:color w:val="666666"/>
      <w:sz w:val="30"/>
      <w:szCs w:val="30"/>
      <w:u w:val="none"/>
      <w:vertAlign w:val="baseline"/>
    </w:rPr>
  </w:style>
  <w:style w:type="table" w:styleId="Table1">
    <w:basedOn w:val="TableNormal"/>
    <w:tblPr>
      <w:tblStyleRowBandSize w:val="1"/>
      <w:tblStyleColBandSize w:val="1"/>
      <w:tblCellMar>
        <w:top w:w="0.0" w:type="dxa"/>
        <w:left w:w="115.0" w:type="dxa"/>
        <w:bottom w:w="0.0" w:type="dxa"/>
        <w:right w:w="115.0" w:type="dxa"/>
      </w:tblCellMar>
    </w:tblPr>
    <w:tblStylePr w:type="band1Horz">
      <w:tcPr>
        <w:tcMar>
          <w:top w:w="0.0" w:type="dxa"/>
          <w:left w:w="115.0" w:type="dxa"/>
          <w:bottom w:w="0.0" w:type="dxa"/>
          <w:right w:w="115.0" w:type="dxa"/>
        </w:tcMar>
      </w:tcPr>
    </w:tblStylePr>
    <w:tblStylePr w:type="band1Vert">
      <w:tcPr>
        <w:tcMar>
          <w:top w:w="0.0" w:type="dxa"/>
          <w:left w:w="115.0" w:type="dxa"/>
          <w:bottom w:w="0.0" w:type="dxa"/>
          <w:right w:w="115.0" w:type="dxa"/>
        </w:tcMar>
      </w:tcPr>
    </w:tblStylePr>
    <w:tblStylePr w:type="band2Horz">
      <w:tcPr>
        <w:tcMar>
          <w:top w:w="0.0" w:type="dxa"/>
          <w:left w:w="115.0" w:type="dxa"/>
          <w:bottom w:w="0.0" w:type="dxa"/>
          <w:right w:w="115.0" w:type="dxa"/>
        </w:tcMar>
      </w:tcPr>
    </w:tblStylePr>
    <w:tblStylePr w:type="band2Vert">
      <w:tcPr>
        <w:tcMar>
          <w:top w:w="0.0" w:type="dxa"/>
          <w:left w:w="115.0" w:type="dxa"/>
          <w:bottom w:w="0.0" w:type="dxa"/>
          <w:right w:w="115.0" w:type="dxa"/>
        </w:tcMar>
      </w:tcPr>
    </w:tblStylePr>
    <w:tblStylePr w:type="firstCol">
      <w:tcPr>
        <w:tcMar>
          <w:top w:w="0.0" w:type="dxa"/>
          <w:left w:w="115.0" w:type="dxa"/>
          <w:bottom w:w="0.0" w:type="dxa"/>
          <w:right w:w="115.0" w:type="dxa"/>
        </w:tcMar>
      </w:tcPr>
    </w:tblStylePr>
    <w:tblStylePr w:type="firstRow">
      <w:tcPr>
        <w:tcMar>
          <w:top w:w="0.0" w:type="dxa"/>
          <w:left w:w="115.0" w:type="dxa"/>
          <w:bottom w:w="0.0" w:type="dxa"/>
          <w:right w:w="115.0" w:type="dxa"/>
        </w:tcMar>
      </w:tcPr>
    </w:tblStylePr>
    <w:tblStylePr w:type="lastCol">
      <w:tcPr>
        <w:tcMar>
          <w:top w:w="0.0" w:type="dxa"/>
          <w:left w:w="115.0" w:type="dxa"/>
          <w:bottom w:w="0.0" w:type="dxa"/>
          <w:right w:w="115.0" w:type="dxa"/>
        </w:tcMar>
      </w:tcPr>
    </w:tblStylePr>
    <w:tblStylePr w:type="lastRow">
      <w:tcPr>
        <w:tcMar>
          <w:top w:w="0.0" w:type="dxa"/>
          <w:left w:w="115.0" w:type="dxa"/>
          <w:bottom w:w="0.0" w:type="dxa"/>
          <w:right w:w="115.0" w:type="dxa"/>
        </w:tcMar>
      </w:tcPr>
    </w:tblStylePr>
    <w:tblStylePr w:type="neCell">
      <w:tcPr>
        <w:tcMar>
          <w:top w:w="0.0" w:type="dxa"/>
          <w:left w:w="115.0" w:type="dxa"/>
          <w:bottom w:w="0.0" w:type="dxa"/>
          <w:right w:w="115.0" w:type="dxa"/>
        </w:tcMar>
      </w:tcPr>
    </w:tblStylePr>
    <w:tblStylePr w:type="nwCell">
      <w:tcPr>
        <w:tcMar>
          <w:top w:w="0.0" w:type="dxa"/>
          <w:left w:w="115.0" w:type="dxa"/>
          <w:bottom w:w="0.0" w:type="dxa"/>
          <w:right w:w="115.0" w:type="dxa"/>
        </w:tcMar>
      </w:tcPr>
    </w:tblStylePr>
    <w:tblStylePr w:type="seCell">
      <w:tcPr>
        <w:tcMar>
          <w:top w:w="0.0" w:type="dxa"/>
          <w:left w:w="115.0" w:type="dxa"/>
          <w:bottom w:w="0.0" w:type="dxa"/>
          <w:right w:w="115.0" w:type="dxa"/>
        </w:tcMar>
      </w:tcPr>
    </w:tblStylePr>
    <w:tblStylePr w:type="swCell">
      <w:tcPr>
        <w:tcMar>
          <w:top w:w="0.0" w:type="dxa"/>
          <w:left w:w="115.0" w:type="dxa"/>
          <w:bottom w:w="0.0" w:type="dxa"/>
          <w:right w:w="115.0" w:type="dxa"/>
        </w:tcMar>
      </w:tcPr>
    </w:tblStyle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uluk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