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76" w:lineRule="auto"/>
        <w:ind w:left="0" w:firstLine="0"/>
        <w:jc w:val="center"/>
        <w:rPr>
          <w:rFonts w:ascii="Ruluko" w:cs="Ruluko" w:eastAsia="Ruluko" w:hAnsi="Ruluko"/>
          <w:color w:val="ff9900"/>
          <w:sz w:val="20"/>
          <w:szCs w:val="20"/>
        </w:rPr>
      </w:pPr>
      <w:r w:rsidDel="00000000" w:rsidR="00000000" w:rsidRPr="00000000">
        <w:rPr>
          <w:rFonts w:ascii="Ruluko" w:cs="Ruluko" w:eastAsia="Ruluko" w:hAnsi="Ruluko"/>
          <w:b w:val="1"/>
          <w:color w:val="ff9900"/>
          <w:sz w:val="20"/>
          <w:szCs w:val="20"/>
          <w:u w:val="single"/>
          <w:rtl w:val="0"/>
        </w:rPr>
        <w:t xml:space="preserve">YEAR 4 LEARNING AT HOME GRID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9391650</wp:posOffset>
            </wp:positionH>
            <wp:positionV relativeFrom="paragraph">
              <wp:posOffset>0</wp:posOffset>
            </wp:positionV>
            <wp:extent cx="504825" cy="52863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4825" cy="52863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180975</wp:posOffset>
            </wp:positionH>
            <wp:positionV relativeFrom="paragraph">
              <wp:posOffset>0</wp:posOffset>
            </wp:positionV>
            <wp:extent cx="504825" cy="52863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4825" cy="52863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76" w:lineRule="auto"/>
        <w:ind w:left="0" w:firstLine="0"/>
        <w:jc w:val="center"/>
        <w:rPr>
          <w:rFonts w:ascii="Ruluko" w:cs="Ruluko" w:eastAsia="Ruluko" w:hAnsi="Ruluko"/>
          <w:sz w:val="20"/>
          <w:szCs w:val="20"/>
        </w:rPr>
      </w:pPr>
      <w:r w:rsidDel="00000000" w:rsidR="00000000" w:rsidRPr="00000000">
        <w:rPr>
          <w:rFonts w:ascii="Ruluko" w:cs="Ruluko" w:eastAsia="Ruluko" w:hAnsi="Ruluko"/>
          <w:sz w:val="20"/>
          <w:szCs w:val="20"/>
          <w:rtl w:val="0"/>
        </w:rPr>
        <w:t xml:space="preserve">Tasks to be completed over the fortnight beginning Monday </w:t>
      </w:r>
      <w:r w:rsidDel="00000000" w:rsidR="00000000" w:rsidRPr="00000000">
        <w:rPr>
          <w:sz w:val="20"/>
          <w:szCs w:val="20"/>
          <w:rtl w:val="0"/>
        </w:rPr>
        <w:t xml:space="preserve">10</w:t>
      </w:r>
      <w:r w:rsidDel="00000000" w:rsidR="00000000" w:rsidRPr="00000000">
        <w:rPr>
          <w:rFonts w:ascii="Ruluko" w:cs="Ruluko" w:eastAsia="Ruluko" w:hAnsi="Ruluko"/>
          <w:sz w:val="20"/>
          <w:szCs w:val="20"/>
          <w:rtl w:val="0"/>
        </w:rPr>
        <w:t xml:space="preserve">th February </w:t>
      </w:r>
      <w:r w:rsidDel="00000000" w:rsidR="00000000" w:rsidRPr="00000000">
        <w:rPr>
          <w:rFonts w:ascii="Ruluko" w:cs="Ruluko" w:eastAsia="Ruluko" w:hAnsi="Ruluko"/>
          <w:b w:val="1"/>
          <w:sz w:val="20"/>
          <w:szCs w:val="20"/>
          <w:rtl w:val="0"/>
        </w:rPr>
        <w:t xml:space="preserve">DUE: </w:t>
      </w:r>
      <w:r w:rsidDel="00000000" w:rsidR="00000000" w:rsidRPr="00000000">
        <w:rPr>
          <w:rFonts w:ascii="Ruluko" w:cs="Ruluko" w:eastAsia="Ruluko" w:hAnsi="Ruluko"/>
          <w:sz w:val="20"/>
          <w:szCs w:val="20"/>
          <w:rtl w:val="0"/>
        </w:rPr>
        <w:t xml:space="preserve">Friday </w:t>
      </w:r>
      <w:r w:rsidDel="00000000" w:rsidR="00000000" w:rsidRPr="00000000">
        <w:rPr>
          <w:sz w:val="20"/>
          <w:szCs w:val="20"/>
          <w:rtl w:val="0"/>
        </w:rPr>
        <w:t xml:space="preserve"> 21st February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line="240" w:lineRule="auto"/>
        <w:jc w:val="center"/>
        <w:rPr>
          <w:rFonts w:ascii="Ruluko" w:cs="Ruluko" w:eastAsia="Ruluko" w:hAnsi="Ruluko"/>
          <w:color w:val="6aa84f"/>
        </w:rPr>
      </w:pPr>
      <w:r w:rsidDel="00000000" w:rsidR="00000000" w:rsidRPr="00000000">
        <w:rPr>
          <w:rFonts w:ascii="Ruluko" w:cs="Ruluko" w:eastAsia="Ruluko" w:hAnsi="Ruluko"/>
          <w:b w:val="1"/>
          <w:color w:val="6aa84f"/>
          <w:sz w:val="20"/>
          <w:szCs w:val="20"/>
          <w:u w:val="single"/>
          <w:rtl w:val="0"/>
        </w:rPr>
        <w:t xml:space="preserve">The tasks in </w:t>
      </w:r>
      <w:r w:rsidDel="00000000" w:rsidR="00000000" w:rsidRPr="00000000">
        <w:rPr>
          <w:b w:val="1"/>
          <w:color w:val="6aa84f"/>
          <w:sz w:val="20"/>
          <w:szCs w:val="20"/>
          <w:u w:val="single"/>
          <w:rtl w:val="0"/>
        </w:rPr>
        <w:t xml:space="preserve">shaded boxes</w:t>
      </w:r>
      <w:r w:rsidDel="00000000" w:rsidR="00000000" w:rsidRPr="00000000">
        <w:rPr>
          <w:rFonts w:ascii="Ruluko" w:cs="Ruluko" w:eastAsia="Ruluko" w:hAnsi="Ruluko"/>
          <w:b w:val="1"/>
          <w:color w:val="6aa84f"/>
          <w:sz w:val="20"/>
          <w:szCs w:val="20"/>
          <w:u w:val="single"/>
          <w:rtl w:val="0"/>
        </w:rPr>
        <w:t xml:space="preserve"> are the ESSENTIALS for the fortnight. CHOICES are strongly encouraged and a parent should sign off all tasks. </w:t>
      </w:r>
      <w:r w:rsidDel="00000000" w:rsidR="00000000" w:rsidRPr="00000000">
        <w:rPr>
          <w:rtl w:val="0"/>
        </w:rPr>
      </w:r>
    </w:p>
    <w:tbl>
      <w:tblPr>
        <w:tblStyle w:val="Table1"/>
        <w:tblW w:w="15585.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95"/>
        <w:gridCol w:w="5195"/>
        <w:gridCol w:w="5195"/>
        <w:tblGridChange w:id="0">
          <w:tblGrid>
            <w:gridCol w:w="5195"/>
            <w:gridCol w:w="5195"/>
            <w:gridCol w:w="5195"/>
          </w:tblGrid>
        </w:tblGridChange>
      </w:tblGrid>
      <w:tr>
        <w:trPr>
          <w:trHeight w:val="380" w:hRule="atLeast"/>
        </w:trPr>
        <w:tc>
          <w:tcPr>
            <w:shd w:fill="cccccc" w:val="clear"/>
            <w:tcMar>
              <w:top w:w="100.0" w:type="dxa"/>
              <w:left w:w="100.0" w:type="dxa"/>
              <w:bottom w:w="100.0" w:type="dxa"/>
              <w:right w:w="100.0" w:type="dxa"/>
            </w:tcM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b w:val="1"/>
              </w:rPr>
            </w:pPr>
            <w:bookmarkStart w:colFirst="0" w:colLast="0" w:name="_gjdgxs" w:id="0"/>
            <w:bookmarkEnd w:id="0"/>
            <w:r w:rsidDel="00000000" w:rsidR="00000000" w:rsidRPr="00000000">
              <w:rPr>
                <w:rFonts w:ascii="Ruluko" w:cs="Ruluko" w:eastAsia="Ruluko" w:hAnsi="Ruluko"/>
                <w:b w:val="1"/>
                <w:rtl w:val="0"/>
              </w:rPr>
              <w:t xml:space="preserve">READING</w:t>
            </w:r>
          </w:p>
        </w:tc>
        <w:tc>
          <w:tcP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POSITIVE BEHAVIOUR FOR LEARNING (PBL)</w:t>
            </w:r>
          </w:p>
        </w:tc>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MATHS</w:t>
            </w:r>
          </w:p>
        </w:tc>
      </w:tr>
      <w:tr>
        <w:trPr>
          <w:trHeight w:val="3930" w:hRule="atLeast"/>
        </w:trPr>
        <w:tc>
          <w:tcPr>
            <w:shd w:fill="f3f3f3" w:val="clear"/>
            <w:tcMar>
              <w:top w:w="100.0" w:type="dxa"/>
              <w:left w:w="100.0" w:type="dxa"/>
              <w:bottom w:w="100.0" w:type="dxa"/>
              <w:right w:w="100.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b w:val="1"/>
              </w:rPr>
            </w:pPr>
            <w:r w:rsidDel="00000000" w:rsidR="00000000" w:rsidRPr="00000000">
              <w:rPr>
                <w:rFonts w:ascii="Ruluko" w:cs="Ruluko" w:eastAsia="Ruluko" w:hAnsi="Ruluko"/>
                <w:b w:val="1"/>
                <w:rtl w:val="0"/>
              </w:rPr>
              <w:t xml:space="preserve">Choose a new or favourite book from home and read it for at least 20 minutes every night.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b w:val="1"/>
              </w:rPr>
            </w:pPr>
            <w:r w:rsidDel="00000000" w:rsidR="00000000" w:rsidRPr="00000000">
              <w:rPr>
                <w:rFonts w:ascii="Ruluko" w:cs="Ruluko" w:eastAsia="Ruluko" w:hAnsi="Ruluko"/>
                <w:b w:val="1"/>
                <w:rtl w:val="0"/>
              </w:rPr>
              <w:t xml:space="preserve">Take the opportunity to talk to a family member about your book. Here’s some suggestions for discussions: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Ruluko" w:cs="Ruluko" w:eastAsia="Ruluko" w:hAnsi="Ruluko"/>
                <w:b w:val="1"/>
              </w:rPr>
            </w:pPr>
            <w:r w:rsidDel="00000000" w:rsidR="00000000" w:rsidRPr="00000000">
              <w:rPr>
                <w:rFonts w:ascii="Ruluko" w:cs="Ruluko" w:eastAsia="Ruluko" w:hAnsi="Ruluko"/>
                <w:b w:val="1"/>
                <w:rtl w:val="0"/>
              </w:rPr>
              <w:t xml:space="preserve">Who was your favourite character and why? Can you describe them?</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Ruluko" w:cs="Ruluko" w:eastAsia="Ruluko" w:hAnsi="Ruluko"/>
                <w:b w:val="1"/>
              </w:rPr>
            </w:pPr>
            <w:r w:rsidDel="00000000" w:rsidR="00000000" w:rsidRPr="00000000">
              <w:rPr>
                <w:rFonts w:ascii="Ruluko" w:cs="Ruluko" w:eastAsia="Ruluko" w:hAnsi="Ruluko"/>
                <w:b w:val="1"/>
                <w:rtl w:val="0"/>
              </w:rPr>
              <w:t xml:space="preserve">Retell the main events of the story</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Ruluko" w:cs="Ruluko" w:eastAsia="Ruluko" w:hAnsi="Ruluko"/>
                <w:b w:val="1"/>
              </w:rPr>
            </w:pPr>
            <w:r w:rsidDel="00000000" w:rsidR="00000000" w:rsidRPr="00000000">
              <w:rPr>
                <w:rFonts w:ascii="Ruluko" w:cs="Ruluko" w:eastAsia="Ruluko" w:hAnsi="Ruluko"/>
                <w:b w:val="1"/>
                <w:rtl w:val="0"/>
              </w:rPr>
              <w:t xml:space="preserve">What was the problem in the story and how did they solve it?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br w:type="textWrapping"/>
              <w:t xml:space="preserve">Please ensure the Reading Log is signed/commented and returned daily. This is a record of reading that will be used for the Semester reports.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b w:val="1"/>
                <w:i w:val="1"/>
              </w:rPr>
            </w:pPr>
            <w:bookmarkStart w:colFirst="0" w:colLast="0" w:name="_30j0zll" w:id="1"/>
            <w:bookmarkEnd w:id="1"/>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b w:val="1"/>
              </w:rPr>
            </w:pPr>
            <w:bookmarkStart w:colFirst="0" w:colLast="0" w:name="_1fob9te" w:id="2"/>
            <w:bookmarkEnd w:id="2"/>
            <w:r w:rsidDel="00000000" w:rsidR="00000000" w:rsidRPr="00000000">
              <w:rPr>
                <w:rFonts w:ascii="Ruluko" w:cs="Ruluko" w:eastAsia="Ruluko" w:hAnsi="Ruluko"/>
                <w:b w:val="1"/>
                <w:i w:val="1"/>
                <w:rtl w:val="0"/>
              </w:rPr>
              <w:t xml:space="preserve">Parent signature: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b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b w:val="1"/>
              </w:rPr>
            </w:pPr>
            <w:r w:rsidDel="00000000" w:rsidR="00000000" w:rsidRPr="00000000">
              <w:rPr>
                <w:rFonts w:ascii="Ruluko" w:cs="Ruluko" w:eastAsia="Ruluko" w:hAnsi="Ruluko"/>
                <w:b w:val="1"/>
                <w:i w:val="1"/>
                <w:rtl w:val="0"/>
              </w:rPr>
              <w:t xml:space="preserve">Date:</w:t>
            </w:r>
            <w:r w:rsidDel="00000000" w:rsidR="00000000" w:rsidRPr="00000000">
              <w:rPr>
                <w:rFonts w:ascii="Ruluko" w:cs="Ruluko" w:eastAsia="Ruluko" w:hAnsi="Ruluko"/>
                <w:b w:val="1"/>
                <w:rtl w:val="0"/>
              </w:rPr>
              <w:t xml:space="preserve"> </w:t>
            </w:r>
          </w:p>
        </w:tc>
        <w:tc>
          <w:tcPr>
            <w:tcMar>
              <w:top w:w="99.36" w:type="dxa"/>
              <w:left w:w="99.36" w:type="dxa"/>
              <w:bottom w:w="99.36" w:type="dxa"/>
              <w:right w:w="99.36"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start of a new school year is an exciting but can also be a nerve-wracking time.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Think back to your first day in Grade 4. Discuss with a friend or family member how you were feeling on this day. What are some good words to describe these feelings?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Describe how these feelings have changed now you have been in Grade 4 for a longer period of time. How do you feel coming to school now? Describe some of the experiences you have had, or maybe some new friends you have made.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i w:val="1"/>
                <w:rtl w:val="0"/>
              </w:rPr>
              <w:t xml:space="preserve">Parent signature: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i w:val="1"/>
                <w:rtl w:val="0"/>
              </w:rPr>
              <w:t xml:space="preserve">Date:</w:t>
            </w:r>
            <w:r w:rsidDel="00000000" w:rsidR="00000000" w:rsidRPr="00000000">
              <w:rPr>
                <w:b w:val="1"/>
                <w:rtl w:val="0"/>
              </w:rPr>
              <w:t xml:space="preserve">  </w:t>
            </w:r>
            <w:r w:rsidDel="00000000" w:rsidR="00000000" w:rsidRPr="00000000">
              <w:rPr>
                <w:rtl w:val="0"/>
              </w:rPr>
            </w:r>
          </w:p>
        </w:tc>
        <w:tc>
          <w:tcPr>
            <w:tcMar>
              <w:top w:w="99.36" w:type="dxa"/>
              <w:left w:w="99.36" w:type="dxa"/>
              <w:bottom w:w="99.36" w:type="dxa"/>
              <w:right w:w="99.36"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rFonts w:ascii="Ruluko" w:cs="Ruluko" w:eastAsia="Ruluko" w:hAnsi="Ruluko"/>
                <w:rtl w:val="0"/>
              </w:rPr>
              <w:t xml:space="preserve">In Maths this </w:t>
            </w:r>
            <w:r w:rsidDel="00000000" w:rsidR="00000000" w:rsidRPr="00000000">
              <w:rPr>
                <w:rtl w:val="0"/>
              </w:rPr>
              <w:t xml:space="preserve">fortnight </w:t>
            </w:r>
            <w:r w:rsidDel="00000000" w:rsidR="00000000" w:rsidRPr="00000000">
              <w:rPr>
                <w:rFonts w:ascii="Ruluko" w:cs="Ruluko" w:eastAsia="Ruluko" w:hAnsi="Ruluko"/>
                <w:rtl w:val="0"/>
              </w:rPr>
              <w:t xml:space="preserve">we </w:t>
            </w:r>
            <w:r w:rsidDel="00000000" w:rsidR="00000000" w:rsidRPr="00000000">
              <w:rPr>
                <w:rtl w:val="0"/>
              </w:rPr>
              <w:t xml:space="preserve">are</w:t>
            </w:r>
            <w:r w:rsidDel="00000000" w:rsidR="00000000" w:rsidRPr="00000000">
              <w:rPr>
                <w:rFonts w:ascii="Ruluko" w:cs="Ruluko" w:eastAsia="Ruluko" w:hAnsi="Ruluko"/>
                <w:rtl w:val="0"/>
              </w:rPr>
              <w:t xml:space="preserve"> learning about Number and Place Value. Choose a number that includes tens of thousands and represent this in as many ways as you can.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rFonts w:ascii="Ruluko" w:cs="Ruluko" w:eastAsia="Ruluko" w:hAnsi="Ruluko"/>
                <w:rtl w:val="0"/>
              </w:rPr>
              <w:t xml:space="preserve">You could write it in words, draw the MAB blocks you would need to represent it, etc.</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rFonts w:ascii="Ruluko" w:cs="Ruluko" w:eastAsia="Ruluko" w:hAnsi="Ruluko"/>
                <w:rtl w:val="0"/>
              </w:rPr>
              <w:t xml:space="preserve">CHALLENGE: Do this activity with three different numbers and then put them in order from largest to smallest. How did you work this out?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i w:val="1"/>
                <w:rtl w:val="0"/>
              </w:rPr>
              <w:t xml:space="preserve">Parent signature: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i w:val="1"/>
                <w:rtl w:val="0"/>
              </w:rPr>
              <w:t xml:space="preserve">Date:</w:t>
            </w:r>
            <w:r w:rsidDel="00000000" w:rsidR="00000000" w:rsidRPr="00000000">
              <w:rPr>
                <w:rtl w:val="0"/>
              </w:rPr>
              <w:t xml:space="preserve">  </w:t>
            </w: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ASSEMBLY</w:t>
            </w:r>
          </w:p>
        </w:tc>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Ruluko" w:cs="Ruluko" w:eastAsia="Ruluko" w:hAnsi="Ruluko"/>
              </w:rPr>
            </w:pPr>
            <w:r w:rsidDel="00000000" w:rsidR="00000000" w:rsidRPr="00000000">
              <w:rPr>
                <w:rtl w:val="0"/>
              </w:rPr>
              <w:t xml:space="preserve">RELIGION</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rPr>
            </w:pPr>
            <w:r w:rsidDel="00000000" w:rsidR="00000000" w:rsidRPr="00000000">
              <w:rPr>
                <w:rtl w:val="0"/>
              </w:rPr>
              <w:t xml:space="preserve">CYBER SAFETY</w:t>
            </w: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you know we are having combined Grade 3 and 4 assemblies this year in the Innovation Centre Gathering Space. Spend some time discussing what you and your family members would like to see showcased at these assemblies throughout the year. Perhaps you’d like to write down some ideas for your teacher to see.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Parent signature: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Date:</w:t>
            </w:r>
          </w:p>
        </w:tc>
        <w:tc>
          <w:tcPr>
            <w:tcMar>
              <w:top w:w="99.36" w:type="dxa"/>
              <w:left w:w="99.36" w:type="dxa"/>
              <w:bottom w:w="99.36" w:type="dxa"/>
              <w:right w:w="99.36" w:type="dxa"/>
            </w:tcMar>
          </w:tcPr>
          <w:p w:rsidR="00000000" w:rsidDel="00000000" w:rsidP="00000000" w:rsidRDefault="00000000" w:rsidRPr="00000000" w14:paraId="00000037">
            <w:pPr>
              <w:spacing w:line="240" w:lineRule="auto"/>
              <w:ind w:left="5" w:firstLine="0"/>
              <w:rPr/>
            </w:pPr>
            <w:r w:rsidDel="00000000" w:rsidR="00000000" w:rsidRPr="00000000">
              <w:rPr>
                <w:rtl w:val="0"/>
              </w:rPr>
              <w:t xml:space="preserve">In Religion we are studying ‘Our Catholic Identity’ where we will begin to explore our Catholic Identity at St Lawrence. We will be writing personal prayers as well as class prayers.</w:t>
            </w:r>
          </w:p>
          <w:p w:rsidR="00000000" w:rsidDel="00000000" w:rsidP="00000000" w:rsidRDefault="00000000" w:rsidRPr="00000000" w14:paraId="00000038">
            <w:pPr>
              <w:spacing w:line="240" w:lineRule="auto"/>
              <w:ind w:left="5" w:firstLine="0"/>
              <w:rPr/>
            </w:pPr>
            <w:r w:rsidDel="00000000" w:rsidR="00000000" w:rsidRPr="00000000">
              <w:rPr>
                <w:rtl w:val="0"/>
              </w:rPr>
            </w:r>
          </w:p>
          <w:p w:rsidR="00000000" w:rsidDel="00000000" w:rsidP="00000000" w:rsidRDefault="00000000" w:rsidRPr="00000000" w14:paraId="00000039">
            <w:pPr>
              <w:spacing w:line="240" w:lineRule="auto"/>
              <w:ind w:left="5" w:firstLine="0"/>
              <w:rPr/>
            </w:pPr>
            <w:r w:rsidDel="00000000" w:rsidR="00000000" w:rsidRPr="00000000">
              <w:rPr>
                <w:rtl w:val="0"/>
              </w:rPr>
              <w:t xml:space="preserve">Discuss how your Catholic Identity is visible at home. Write a short prayer that you can use at home to pray with your family.</w:t>
            </w:r>
          </w:p>
          <w:p w:rsidR="00000000" w:rsidDel="00000000" w:rsidP="00000000" w:rsidRDefault="00000000" w:rsidRPr="00000000" w14:paraId="0000003A">
            <w:pPr>
              <w:spacing w:line="240" w:lineRule="auto"/>
              <w:ind w:left="5" w:firstLine="0"/>
              <w:rPr/>
            </w:pPr>
            <w:r w:rsidDel="00000000" w:rsidR="00000000" w:rsidRPr="00000000">
              <w:rPr>
                <w:rtl w:val="0"/>
              </w:rPr>
            </w:r>
          </w:p>
          <w:p w:rsidR="00000000" w:rsidDel="00000000" w:rsidP="00000000" w:rsidRDefault="00000000" w:rsidRPr="00000000" w14:paraId="0000003B">
            <w:pPr>
              <w:spacing w:line="240" w:lineRule="auto"/>
              <w:ind w:left="5" w:firstLine="0"/>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i w:val="1"/>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i w:val="1"/>
                <w:rtl w:val="0"/>
              </w:rPr>
              <w:t xml:space="preserve">Parent signature:</w:t>
            </w: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i w:val="1"/>
                <w:rtl w:val="0"/>
              </w:rPr>
              <w:t xml:space="preserve">Date: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we begin our iPad program in Grade 4, it is important for all students to become safe and responsible digital citizens. This is why the school has organised school AND home user agreements for the program. Take some time to sit down and discuss with your family ways to stay safe on the internet and the appropriate use of the school iPad.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The students will begin taking their iPads home once they have shown they can take care of their iPads responsibly at school and be safe online users.</w:t>
            </w:r>
          </w:p>
          <w:p w:rsidR="00000000" w:rsidDel="00000000" w:rsidP="00000000" w:rsidRDefault="00000000" w:rsidRPr="00000000" w14:paraId="00000046">
            <w:pPr>
              <w:spacing w:line="240" w:lineRule="auto"/>
              <w:rPr>
                <w:b w:val="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rFonts w:ascii="Ruluko" w:cs="Ruluko" w:eastAsia="Ruluko" w:hAnsi="Ruluko"/>
                <w:i w:val="1"/>
                <w:rtl w:val="0"/>
              </w:rPr>
              <w:t xml:space="preserve">Parent signature: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rFonts w:ascii="Ruluko" w:cs="Ruluko" w:eastAsia="Ruluko" w:hAnsi="Ruluko"/>
                <w:i w:val="1"/>
                <w:rtl w:val="0"/>
              </w:rPr>
              <w:t xml:space="preserve">Date:</w:t>
            </w:r>
            <w:r w:rsidDel="00000000" w:rsidR="00000000" w:rsidRPr="00000000">
              <w:rPr>
                <w:rFonts w:ascii="Ruluko" w:cs="Ruluko" w:eastAsia="Ruluko" w:hAnsi="Ruluko"/>
                <w:rtl w:val="0"/>
              </w:rPr>
              <w:t xml:space="preserve"> </w:t>
            </w:r>
          </w:p>
        </w:tc>
      </w:tr>
    </w:tbl>
    <w:p w:rsidR="00000000" w:rsidDel="00000000" w:rsidP="00000000" w:rsidRDefault="00000000" w:rsidRPr="00000000" w14:paraId="0000004A">
      <w:pPr>
        <w:spacing w:line="240" w:lineRule="auto"/>
        <w:ind w:left="810" w:right="735" w:hanging="180"/>
        <w:jc w:val="center"/>
        <w:rPr>
          <w:color w:val="ff9900"/>
          <w:sz w:val="24"/>
          <w:szCs w:val="24"/>
          <w:highlight w:val="white"/>
        </w:rPr>
      </w:pPr>
      <w:r w:rsidDel="00000000" w:rsidR="00000000" w:rsidRPr="00000000">
        <w:rPr>
          <w:color w:val="ff9900"/>
          <w:sz w:val="24"/>
          <w:szCs w:val="24"/>
          <w:highlight w:val="white"/>
          <w:rtl w:val="0"/>
        </w:rPr>
        <w:t xml:space="preserve">Over the next fortnight, we will be focusing on: Autobiographies (Writing), Literature Circles (Reading), Place Value (Maths), </w:t>
      </w:r>
    </w:p>
    <w:p w:rsidR="00000000" w:rsidDel="00000000" w:rsidP="00000000" w:rsidRDefault="00000000" w:rsidRPr="00000000" w14:paraId="0000004B">
      <w:pPr>
        <w:spacing w:line="240" w:lineRule="auto"/>
        <w:ind w:left="810" w:right="735" w:hanging="180"/>
        <w:jc w:val="center"/>
        <w:rPr>
          <w:color w:val="ff9900"/>
          <w:sz w:val="24"/>
          <w:szCs w:val="24"/>
          <w:highlight w:val="white"/>
        </w:rPr>
      </w:pPr>
      <w:r w:rsidDel="00000000" w:rsidR="00000000" w:rsidRPr="00000000">
        <w:rPr>
          <w:color w:val="ff9900"/>
          <w:sz w:val="24"/>
          <w:szCs w:val="24"/>
          <w:highlight w:val="white"/>
          <w:rtl w:val="0"/>
        </w:rPr>
        <w:t xml:space="preserve">Personal Wellbeing  (Inquiry),  Catholic Identity (RE)</w:t>
      </w:r>
    </w:p>
    <w:p w:rsidR="00000000" w:rsidDel="00000000" w:rsidP="00000000" w:rsidRDefault="00000000" w:rsidRPr="00000000" w14:paraId="0000004C">
      <w:pPr>
        <w:spacing w:line="240" w:lineRule="auto"/>
        <w:ind w:left="-540" w:firstLine="0"/>
        <w:jc w:val="center"/>
        <w:rPr>
          <w:b w:val="1"/>
          <w:color w:val="674ea7"/>
          <w:sz w:val="12"/>
          <w:szCs w:val="12"/>
          <w:highlight w:val="white"/>
        </w:rPr>
      </w:pPr>
      <w:r w:rsidDel="00000000" w:rsidR="00000000" w:rsidRPr="00000000">
        <w:rPr>
          <w:rtl w:val="0"/>
        </w:rPr>
      </w:r>
    </w:p>
    <w:tbl>
      <w:tblPr>
        <w:tblStyle w:val="Table2"/>
        <w:tblW w:w="148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3975"/>
        <w:gridCol w:w="900"/>
        <w:gridCol w:w="4335"/>
        <w:gridCol w:w="840"/>
        <w:gridCol w:w="3885"/>
        <w:tblGridChange w:id="0">
          <w:tblGrid>
            <w:gridCol w:w="885"/>
            <w:gridCol w:w="3975"/>
            <w:gridCol w:w="900"/>
            <w:gridCol w:w="4335"/>
            <w:gridCol w:w="840"/>
            <w:gridCol w:w="3885"/>
          </w:tblGrid>
        </w:tblGridChange>
      </w:tblGrid>
      <w:tr>
        <w:tc>
          <w:tcPr>
            <w:shd w:fill="93c47d"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0" w:right="-15" w:firstLine="0"/>
              <w:jc w:val="center"/>
              <w:rPr>
                <w:b w:val="1"/>
              </w:rPr>
            </w:pPr>
            <w:r w:rsidDel="00000000" w:rsidR="00000000" w:rsidRPr="00000000">
              <w:rPr>
                <w:b w:val="1"/>
                <w:rtl w:val="0"/>
              </w:rPr>
              <w:t xml:space="preserve">4D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b w:val="1"/>
                <w:highlight w:val="white"/>
              </w:rPr>
            </w:pPr>
            <w:r w:rsidDel="00000000" w:rsidR="00000000" w:rsidRPr="00000000">
              <w:rPr>
                <w:b w:val="1"/>
                <w:highlight w:val="white"/>
                <w:rtl w:val="0"/>
              </w:rPr>
              <w:t xml:space="preserve">   Performing Art and Visual Art: Monday</w:t>
            </w:r>
          </w:p>
          <w:p w:rsidR="00000000" w:rsidDel="00000000" w:rsidP="00000000" w:rsidRDefault="00000000" w:rsidRPr="00000000" w14:paraId="0000004F">
            <w:pPr>
              <w:widowControl w:val="0"/>
              <w:spacing w:line="240" w:lineRule="auto"/>
              <w:jc w:val="center"/>
              <w:rPr>
                <w:b w:val="1"/>
                <w:highlight w:val="white"/>
              </w:rPr>
            </w:pPr>
            <w:r w:rsidDel="00000000" w:rsidR="00000000" w:rsidRPr="00000000">
              <w:rPr>
                <w:b w:val="1"/>
                <w:highlight w:val="white"/>
                <w:rtl w:val="0"/>
              </w:rPr>
              <w:t xml:space="preserve">Sport: Thursday</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b w:val="1"/>
              </w:rPr>
            </w:pPr>
            <w:r w:rsidDel="00000000" w:rsidR="00000000" w:rsidRPr="00000000">
              <w:rPr>
                <w:b w:val="1"/>
                <w:rtl w:val="0"/>
              </w:rPr>
              <w:t xml:space="preserve">4R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highlight w:val="white"/>
              </w:rPr>
            </w:pPr>
            <w:r w:rsidDel="00000000" w:rsidR="00000000" w:rsidRPr="00000000">
              <w:rPr>
                <w:b w:val="1"/>
                <w:highlight w:val="white"/>
                <w:rtl w:val="0"/>
              </w:rPr>
              <w:t xml:space="preserve"> Visual Art and  Sport: Monday</w:t>
            </w:r>
          </w:p>
          <w:p w:rsidR="00000000" w:rsidDel="00000000" w:rsidP="00000000" w:rsidRDefault="00000000" w:rsidRPr="00000000" w14:paraId="00000052">
            <w:pPr>
              <w:widowControl w:val="0"/>
              <w:spacing w:line="240" w:lineRule="auto"/>
              <w:jc w:val="center"/>
              <w:rPr>
                <w:b w:val="1"/>
                <w:highlight w:val="white"/>
              </w:rPr>
            </w:pPr>
            <w:r w:rsidDel="00000000" w:rsidR="00000000" w:rsidRPr="00000000">
              <w:rPr>
                <w:b w:val="1"/>
                <w:highlight w:val="white"/>
                <w:rtl w:val="0"/>
              </w:rPr>
              <w:t xml:space="preserve">Performing Art: Thursday</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b w:val="1"/>
              </w:rPr>
            </w:pPr>
            <w:r w:rsidDel="00000000" w:rsidR="00000000" w:rsidRPr="00000000">
              <w:rPr>
                <w:b w:val="1"/>
                <w:rtl w:val="0"/>
              </w:rPr>
              <w:t xml:space="preserve">4S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b w:val="1"/>
                <w:highlight w:val="white"/>
              </w:rPr>
            </w:pPr>
            <w:r w:rsidDel="00000000" w:rsidR="00000000" w:rsidRPr="00000000">
              <w:rPr>
                <w:b w:val="1"/>
                <w:highlight w:val="white"/>
                <w:rtl w:val="0"/>
              </w:rPr>
              <w:t xml:space="preserve"> Sport and Performing Art: Monday</w:t>
            </w:r>
          </w:p>
          <w:p w:rsidR="00000000" w:rsidDel="00000000" w:rsidP="00000000" w:rsidRDefault="00000000" w:rsidRPr="00000000" w14:paraId="00000055">
            <w:pPr>
              <w:widowControl w:val="0"/>
              <w:spacing w:line="240" w:lineRule="auto"/>
              <w:jc w:val="center"/>
              <w:rPr>
                <w:b w:val="1"/>
                <w:highlight w:val="white"/>
              </w:rPr>
            </w:pPr>
            <w:r w:rsidDel="00000000" w:rsidR="00000000" w:rsidRPr="00000000">
              <w:rPr>
                <w:b w:val="1"/>
                <w:highlight w:val="white"/>
                <w:rtl w:val="0"/>
              </w:rPr>
              <w:t xml:space="preserve">Visual Art: Thursday</w:t>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ind w:left="990" w:right="1095" w:firstLine="0"/>
        <w:jc w:val="center"/>
        <w:rPr>
          <w:color w:val="93c47d"/>
          <w:sz w:val="24"/>
          <w:szCs w:val="24"/>
        </w:rPr>
      </w:pPr>
      <w:r w:rsidDel="00000000" w:rsidR="00000000" w:rsidRPr="00000000">
        <w:rPr>
          <w:color w:val="93c47d"/>
          <w:sz w:val="24"/>
          <w:szCs w:val="24"/>
          <w:rtl w:val="0"/>
        </w:rPr>
        <w:t xml:space="preserve">Thank you to those families who have already brought in a box of tissues and their art smocks. Please continue to send art smocks and tissues to your classroom teachers.</w:t>
      </w:r>
      <w:r w:rsidDel="00000000" w:rsidR="00000000" w:rsidRPr="00000000">
        <w:rPr>
          <w:rtl w:val="0"/>
        </w:rPr>
      </w:r>
    </w:p>
    <w:sectPr>
      <w:pgSz w:h="11906" w:w="16838"/>
      <w:pgMar w:bottom="120" w:top="270" w:left="360" w:right="36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luk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luko" w:cs="Ruluko" w:eastAsia="Ruluko" w:hAnsi="Ruluko"/>
        <w:sz w:val="18"/>
        <w:szCs w:val="1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