
<file path=[Content_Types].xml><?xml version="1.0" encoding="utf-8"?>
<Types xmlns="http://schemas.openxmlformats.org/package/2006/content-types">
  <Default ContentType="image/gif" Extension="gif"/>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0" w:line="240" w:lineRule="auto"/>
        <w:jc w:val="center"/>
        <w:rPr>
          <w:rFonts w:ascii="Lora" w:cs="Lora" w:eastAsia="Lora" w:hAnsi="Lora"/>
          <w:sz w:val="20"/>
          <w:szCs w:val="20"/>
        </w:rPr>
      </w:pPr>
      <w:r w:rsidDel="00000000" w:rsidR="00000000" w:rsidRPr="00000000">
        <w:rPr>
          <w:rFonts w:ascii="Lora" w:cs="Lora" w:eastAsia="Lora" w:hAnsi="Lora"/>
          <w:b w:val="1"/>
          <w:sz w:val="20"/>
          <w:szCs w:val="20"/>
          <w:u w:val="single"/>
          <w:rtl w:val="0"/>
        </w:rPr>
        <w:t xml:space="preserve">YEARS 3 LEARNING AT HOME GRID</w:t>
      </w:r>
      <w:r w:rsidDel="00000000" w:rsidR="00000000" w:rsidRPr="00000000">
        <w:rPr>
          <w:rFonts w:ascii="Lora" w:cs="Lora" w:eastAsia="Lora" w:hAnsi="Lora"/>
          <w:sz w:val="20"/>
          <w:szCs w:val="20"/>
          <w:rtl w:val="0"/>
        </w:rPr>
        <w:t xml:space="preserve"> </w:t>
      </w:r>
    </w:p>
    <w:p w:rsidR="00000000" w:rsidDel="00000000" w:rsidP="00000000" w:rsidRDefault="00000000" w:rsidRPr="00000000" w14:paraId="00000002">
      <w:pPr>
        <w:widowControl w:val="1"/>
        <w:spacing w:after="0" w:lineRule="auto"/>
        <w:jc w:val="center"/>
        <w:rPr>
          <w:rFonts w:ascii="Lora" w:cs="Lora" w:eastAsia="Lora" w:hAnsi="Lora"/>
          <w:sz w:val="20"/>
          <w:szCs w:val="20"/>
        </w:rPr>
      </w:pPr>
      <w:r w:rsidDel="00000000" w:rsidR="00000000" w:rsidRPr="00000000">
        <w:rPr>
          <w:rFonts w:ascii="Ruluko" w:cs="Ruluko" w:eastAsia="Ruluko" w:hAnsi="Ruluko"/>
          <w:sz w:val="20"/>
          <w:szCs w:val="20"/>
          <w:rtl w:val="0"/>
        </w:rPr>
        <w:t xml:space="preserve">Tasks to be completed over the next week beginning Monday 11</w:t>
      </w:r>
      <w:r w:rsidDel="00000000" w:rsidR="00000000" w:rsidRPr="00000000">
        <w:rPr>
          <w:rFonts w:ascii="Ruluko" w:cs="Ruluko" w:eastAsia="Ruluko" w:hAnsi="Ruluko"/>
          <w:sz w:val="20"/>
          <w:szCs w:val="20"/>
          <w:vertAlign w:val="superscript"/>
          <w:rtl w:val="0"/>
        </w:rPr>
        <w:t xml:space="preserve">th</w:t>
      </w:r>
      <w:r w:rsidDel="00000000" w:rsidR="00000000" w:rsidRPr="00000000">
        <w:rPr>
          <w:rFonts w:ascii="Ruluko" w:cs="Ruluko" w:eastAsia="Ruluko" w:hAnsi="Ruluko"/>
          <w:sz w:val="20"/>
          <w:szCs w:val="20"/>
          <w:rtl w:val="0"/>
        </w:rPr>
        <w:t xml:space="preserve"> November </w:t>
      </w:r>
      <w:r w:rsidDel="00000000" w:rsidR="00000000" w:rsidRPr="00000000">
        <w:rPr>
          <w:rFonts w:ascii="Ruluko" w:cs="Ruluko" w:eastAsia="Ruluko" w:hAnsi="Ruluko"/>
          <w:b w:val="1"/>
          <w:sz w:val="20"/>
          <w:szCs w:val="20"/>
          <w:rtl w:val="0"/>
        </w:rPr>
        <w:t xml:space="preserve">DUE: </w:t>
      </w:r>
      <w:r w:rsidDel="00000000" w:rsidR="00000000" w:rsidRPr="00000000">
        <w:rPr>
          <w:rFonts w:ascii="Ruluko" w:cs="Ruluko" w:eastAsia="Ruluko" w:hAnsi="Ruluko"/>
          <w:sz w:val="20"/>
          <w:szCs w:val="20"/>
          <w:rtl w:val="0"/>
        </w:rPr>
        <w:t xml:space="preserve">Friday 22</w:t>
      </w:r>
      <w:r w:rsidDel="00000000" w:rsidR="00000000" w:rsidRPr="00000000">
        <w:rPr>
          <w:rFonts w:ascii="Ruluko" w:cs="Ruluko" w:eastAsia="Ruluko" w:hAnsi="Ruluko"/>
          <w:sz w:val="20"/>
          <w:szCs w:val="20"/>
          <w:vertAlign w:val="superscript"/>
          <w:rtl w:val="0"/>
        </w:rPr>
        <w:t xml:space="preserve">nd</w:t>
      </w:r>
      <w:r w:rsidDel="00000000" w:rsidR="00000000" w:rsidRPr="00000000">
        <w:rPr>
          <w:rFonts w:ascii="Ruluko" w:cs="Ruluko" w:eastAsia="Ruluko" w:hAnsi="Ruluko"/>
          <w:sz w:val="20"/>
          <w:szCs w:val="20"/>
          <w:rtl w:val="0"/>
        </w:rPr>
        <w:t xml:space="preserve"> November</w:t>
      </w:r>
      <w:r w:rsidDel="00000000" w:rsidR="00000000" w:rsidRPr="00000000">
        <w:rPr>
          <w:rtl w:val="0"/>
        </w:rPr>
      </w:r>
    </w:p>
    <w:p w:rsidR="00000000" w:rsidDel="00000000" w:rsidP="00000000" w:rsidRDefault="00000000" w:rsidRPr="00000000" w14:paraId="00000003">
      <w:pPr>
        <w:rPr>
          <w:rFonts w:ascii="Lora" w:cs="Lora" w:eastAsia="Lora" w:hAnsi="Lora"/>
          <w:sz w:val="20"/>
          <w:szCs w:val="20"/>
        </w:rPr>
      </w:pPr>
      <w:r w:rsidDel="00000000" w:rsidR="00000000" w:rsidRPr="00000000">
        <w:rPr>
          <w:rFonts w:ascii="Lora" w:cs="Lora" w:eastAsia="Lora" w:hAnsi="Lora"/>
          <w:b w:val="1"/>
          <w:sz w:val="20"/>
          <w:szCs w:val="20"/>
          <w:u w:val="single"/>
          <w:rtl w:val="0"/>
        </w:rPr>
        <w:t xml:space="preserve">The tasks in bold print are the ESSENTIALS for the fortnight. CHOICES are strongly encouraged and all tasks should be signed off by a parent. </w:t>
      </w:r>
      <w:r w:rsidDel="00000000" w:rsidR="00000000" w:rsidRPr="00000000">
        <w:rPr>
          <w:rtl w:val="0"/>
        </w:rPr>
      </w:r>
    </w:p>
    <w:tbl>
      <w:tblPr>
        <w:tblStyle w:val="Table1"/>
        <w:tblW w:w="1471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75"/>
        <w:gridCol w:w="4815"/>
        <w:gridCol w:w="5025"/>
        <w:tblGridChange w:id="0">
          <w:tblGrid>
            <w:gridCol w:w="4875"/>
            <w:gridCol w:w="4815"/>
            <w:gridCol w:w="5025"/>
          </w:tblGrid>
        </w:tblGridChange>
      </w:tblGrid>
      <w:tr>
        <w:trPr>
          <w:trHeight w:val="4980" w:hRule="atLeast"/>
        </w:trPr>
        <w:tc>
          <w:tcPr/>
          <w:p w:rsidR="00000000" w:rsidDel="00000000" w:rsidP="00000000" w:rsidRDefault="00000000" w:rsidRPr="00000000" w14:paraId="00000004">
            <w:pPr>
              <w:jc w:val="center"/>
              <w:rPr>
                <w:rFonts w:ascii="Lora" w:cs="Lora" w:eastAsia="Lora" w:hAnsi="Lora"/>
                <w:b w:val="1"/>
                <w:sz w:val="20"/>
                <w:szCs w:val="20"/>
                <w:u w:val="single"/>
              </w:rPr>
            </w:pPr>
            <w:r w:rsidDel="00000000" w:rsidR="00000000" w:rsidRPr="00000000">
              <w:rPr>
                <w:rFonts w:ascii="Lora" w:cs="Lora" w:eastAsia="Lora" w:hAnsi="Lora"/>
                <w:b w:val="1"/>
                <w:sz w:val="20"/>
                <w:szCs w:val="20"/>
                <w:u w:val="single"/>
                <w:rtl w:val="0"/>
              </w:rPr>
              <w:t xml:space="preserve">Inquiry</w:t>
            </w:r>
          </w:p>
          <w:p w:rsidR="00000000" w:rsidDel="00000000" w:rsidP="00000000" w:rsidRDefault="00000000" w:rsidRPr="00000000" w14:paraId="00000005">
            <w:pPr>
              <w:jc w:val="center"/>
              <w:rPr>
                <w:rFonts w:ascii="Lora" w:cs="Lora" w:eastAsia="Lora" w:hAnsi="Lora"/>
                <w:b w:val="1"/>
                <w:sz w:val="20"/>
                <w:szCs w:val="20"/>
                <w:u w:val="single"/>
              </w:rPr>
            </w:pPr>
            <w:r w:rsidDel="00000000" w:rsidR="00000000" w:rsidRPr="00000000">
              <w:rPr>
                <w:rtl w:val="0"/>
              </w:rPr>
            </w:r>
          </w:p>
          <w:p w:rsidR="00000000" w:rsidDel="00000000" w:rsidP="00000000" w:rsidRDefault="00000000" w:rsidRPr="00000000" w14:paraId="00000006">
            <w:pPr>
              <w:rPr>
                <w:rFonts w:ascii="Lora" w:cs="Lora" w:eastAsia="Lora" w:hAnsi="Lora"/>
                <w:b w:val="1"/>
                <w:sz w:val="20"/>
                <w:szCs w:val="20"/>
              </w:rPr>
            </w:pPr>
            <w:r w:rsidDel="00000000" w:rsidR="00000000" w:rsidRPr="00000000">
              <w:rPr>
                <w:rFonts w:ascii="Lora" w:cs="Lora" w:eastAsia="Lora" w:hAnsi="Lora"/>
                <w:b w:val="1"/>
                <w:sz w:val="20"/>
                <w:szCs w:val="20"/>
                <w:rtl w:val="0"/>
              </w:rPr>
              <w:t xml:space="preserve">Retell your favourite Aboriginal Dreamtime story to your family members. You might want to practice how you are going to retell this story (Oral storytelling or a performance). Make sure to post your retell on Seesaw. </w:t>
            </w:r>
          </w:p>
          <w:p w:rsidR="00000000" w:rsidDel="00000000" w:rsidP="00000000" w:rsidRDefault="00000000" w:rsidRPr="00000000" w14:paraId="00000007">
            <w:pPr>
              <w:rPr>
                <w:rFonts w:ascii="Lora" w:cs="Lora" w:eastAsia="Lora" w:hAnsi="Lora"/>
                <w:b w:val="1"/>
                <w:sz w:val="20"/>
                <w:szCs w:val="20"/>
              </w:rPr>
            </w:pPr>
            <w:r w:rsidDel="00000000" w:rsidR="00000000" w:rsidRPr="00000000">
              <w:rPr>
                <w:rtl w:val="0"/>
              </w:rPr>
            </w:r>
          </w:p>
          <w:p w:rsidR="00000000" w:rsidDel="00000000" w:rsidP="00000000" w:rsidRDefault="00000000" w:rsidRPr="00000000" w14:paraId="00000008">
            <w:pPr>
              <w:rPr>
                <w:rFonts w:ascii="Lora" w:cs="Lora" w:eastAsia="Lora" w:hAnsi="Lora"/>
                <w:b w:val="1"/>
                <w:sz w:val="20"/>
                <w:szCs w:val="20"/>
              </w:rPr>
            </w:pPr>
            <w:r w:rsidDel="00000000" w:rsidR="00000000" w:rsidRPr="00000000">
              <w:rPr>
                <w:rFonts w:ascii="Lora" w:cs="Lora" w:eastAsia="Lora" w:hAnsi="Lora"/>
                <w:b w:val="1"/>
                <w:sz w:val="20"/>
                <w:szCs w:val="20"/>
                <w:rtl w:val="0"/>
              </w:rPr>
              <w:t xml:space="preserve">Here are some examples of Dreamtime stories we have looked at… </w:t>
            </w:r>
          </w:p>
          <w:p w:rsidR="00000000" w:rsidDel="00000000" w:rsidP="00000000" w:rsidRDefault="00000000" w:rsidRPr="00000000" w14:paraId="00000009">
            <w:pPr>
              <w:rPr>
                <w:rFonts w:ascii="Lora" w:cs="Lora" w:eastAsia="Lora" w:hAnsi="Lora"/>
                <w:b w:val="1"/>
                <w:sz w:val="20"/>
                <w:szCs w:val="20"/>
              </w:rPr>
            </w:pPr>
            <w:r w:rsidDel="00000000" w:rsidR="00000000" w:rsidRPr="00000000">
              <w:rPr>
                <w:rtl w:val="0"/>
              </w:rPr>
            </w:r>
          </w:p>
          <w:p w:rsidR="00000000" w:rsidDel="00000000" w:rsidP="00000000" w:rsidRDefault="00000000" w:rsidRPr="00000000" w14:paraId="0000000A">
            <w:pPr>
              <w:numPr>
                <w:ilvl w:val="0"/>
                <w:numId w:val="2"/>
              </w:numPr>
              <w:ind w:left="720" w:hanging="360"/>
              <w:rPr>
                <w:rFonts w:ascii="Lora" w:cs="Lora" w:eastAsia="Lora" w:hAnsi="Lora"/>
                <w:b w:val="1"/>
                <w:sz w:val="20"/>
                <w:szCs w:val="20"/>
                <w:u w:val="none"/>
              </w:rPr>
            </w:pPr>
            <w:r w:rsidDel="00000000" w:rsidR="00000000" w:rsidRPr="00000000">
              <w:rPr>
                <w:rFonts w:ascii="Lora" w:cs="Lora" w:eastAsia="Lora" w:hAnsi="Lora"/>
                <w:b w:val="1"/>
                <w:sz w:val="20"/>
                <w:szCs w:val="20"/>
                <w:rtl w:val="0"/>
              </w:rPr>
              <w:t xml:space="preserve">The Rainbow Serpent</w:t>
            </w:r>
          </w:p>
          <w:p w:rsidR="00000000" w:rsidDel="00000000" w:rsidP="00000000" w:rsidRDefault="00000000" w:rsidRPr="00000000" w14:paraId="0000000B">
            <w:pPr>
              <w:numPr>
                <w:ilvl w:val="0"/>
                <w:numId w:val="2"/>
              </w:numPr>
              <w:ind w:left="720" w:hanging="360"/>
              <w:rPr>
                <w:rFonts w:ascii="Lora" w:cs="Lora" w:eastAsia="Lora" w:hAnsi="Lora"/>
                <w:b w:val="1"/>
                <w:sz w:val="20"/>
                <w:szCs w:val="20"/>
                <w:u w:val="none"/>
              </w:rPr>
            </w:pPr>
            <w:r w:rsidDel="00000000" w:rsidR="00000000" w:rsidRPr="00000000">
              <w:rPr>
                <w:rFonts w:ascii="Lora" w:cs="Lora" w:eastAsia="Lora" w:hAnsi="Lora"/>
                <w:b w:val="1"/>
                <w:sz w:val="20"/>
                <w:szCs w:val="20"/>
                <w:rtl w:val="0"/>
              </w:rPr>
              <w:t xml:space="preserve">Tiddalick the Frog</w:t>
            </w:r>
          </w:p>
          <w:p w:rsidR="00000000" w:rsidDel="00000000" w:rsidP="00000000" w:rsidRDefault="00000000" w:rsidRPr="00000000" w14:paraId="0000000C">
            <w:pPr>
              <w:numPr>
                <w:ilvl w:val="0"/>
                <w:numId w:val="2"/>
              </w:numPr>
              <w:ind w:left="720" w:hanging="360"/>
              <w:rPr>
                <w:rFonts w:ascii="Lora" w:cs="Lora" w:eastAsia="Lora" w:hAnsi="Lora"/>
                <w:b w:val="1"/>
                <w:sz w:val="20"/>
                <w:szCs w:val="20"/>
                <w:u w:val="none"/>
              </w:rPr>
            </w:pPr>
            <w:r w:rsidDel="00000000" w:rsidR="00000000" w:rsidRPr="00000000">
              <w:rPr>
                <w:rFonts w:ascii="Lora" w:cs="Lora" w:eastAsia="Lora" w:hAnsi="Lora"/>
                <w:b w:val="1"/>
                <w:sz w:val="20"/>
                <w:szCs w:val="20"/>
                <w:rtl w:val="0"/>
              </w:rPr>
              <w:t xml:space="preserve">Why the Koala has a stumpy tail. </w:t>
            </w:r>
          </w:p>
          <w:p w:rsidR="00000000" w:rsidDel="00000000" w:rsidP="00000000" w:rsidRDefault="00000000" w:rsidRPr="00000000" w14:paraId="0000000D">
            <w:pPr>
              <w:rPr>
                <w:rFonts w:ascii="Lora" w:cs="Lora" w:eastAsia="Lora" w:hAnsi="Lora"/>
                <w:b w:val="1"/>
                <w:sz w:val="20"/>
                <w:szCs w:val="20"/>
              </w:rPr>
            </w:pPr>
            <w:r w:rsidDel="00000000" w:rsidR="00000000" w:rsidRPr="00000000">
              <w:rPr>
                <w:rtl w:val="0"/>
              </w:rPr>
            </w:r>
          </w:p>
          <w:p w:rsidR="00000000" w:rsidDel="00000000" w:rsidP="00000000" w:rsidRDefault="00000000" w:rsidRPr="00000000" w14:paraId="0000000E">
            <w:pPr>
              <w:rPr>
                <w:rFonts w:ascii="Lora" w:cs="Lora" w:eastAsia="Lora" w:hAnsi="Lora"/>
                <w:b w:val="1"/>
                <w:sz w:val="20"/>
                <w:szCs w:val="20"/>
              </w:rPr>
            </w:pPr>
            <w:r w:rsidDel="00000000" w:rsidR="00000000" w:rsidRPr="00000000">
              <w:rPr>
                <w:rFonts w:ascii="Lora" w:cs="Lora" w:eastAsia="Lora" w:hAnsi="Lora"/>
                <w:b w:val="1"/>
                <w:sz w:val="20"/>
                <w:szCs w:val="20"/>
                <w:rtl w:val="0"/>
              </w:rPr>
              <w:t xml:space="preserve">For more Dreamtime stories, scan this QR code</w:t>
            </w:r>
          </w:p>
          <w:p w:rsidR="00000000" w:rsidDel="00000000" w:rsidP="00000000" w:rsidRDefault="00000000" w:rsidRPr="00000000" w14:paraId="0000000F">
            <w:pPr>
              <w:rPr>
                <w:rFonts w:ascii="Lora" w:cs="Lora" w:eastAsia="Lora" w:hAnsi="Lora"/>
                <w:b w:val="1"/>
                <w:sz w:val="20"/>
                <w:szCs w:val="20"/>
              </w:rPr>
            </w:pPr>
            <w:r w:rsidDel="00000000" w:rsidR="00000000" w:rsidRPr="00000000">
              <w:rPr>
                <w:rFonts w:ascii="Lora" w:cs="Lora" w:eastAsia="Lora" w:hAnsi="Lora"/>
                <w:b w:val="1"/>
                <w:sz w:val="20"/>
                <w:szCs w:val="20"/>
              </w:rPr>
              <w:drawing>
                <wp:inline distB="114300" distT="114300" distL="114300" distR="114300">
                  <wp:extent cx="623888" cy="658937"/>
                  <wp:effectExtent b="0" l="0" r="0" t="0"/>
                  <wp:docPr id="3"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623888" cy="658937"/>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rPr>
                <w:rFonts w:ascii="Lora" w:cs="Lora" w:eastAsia="Lora" w:hAnsi="Lora"/>
                <w:b w:val="1"/>
                <w:sz w:val="20"/>
                <w:szCs w:val="20"/>
              </w:rPr>
            </w:pPr>
            <w:r w:rsidDel="00000000" w:rsidR="00000000" w:rsidRPr="00000000">
              <w:rPr>
                <w:rFonts w:ascii="Lora" w:cs="Lora" w:eastAsia="Lora" w:hAnsi="Lora"/>
                <w:b w:val="1"/>
                <w:sz w:val="20"/>
                <w:szCs w:val="20"/>
                <w:rtl w:val="0"/>
              </w:rPr>
              <w:t xml:space="preserve">Parent signature:</w:t>
            </w:r>
          </w:p>
          <w:p w:rsidR="00000000" w:rsidDel="00000000" w:rsidP="00000000" w:rsidRDefault="00000000" w:rsidRPr="00000000" w14:paraId="00000011">
            <w:pPr>
              <w:rPr>
                <w:rFonts w:ascii="Lora" w:cs="Lora" w:eastAsia="Lora" w:hAnsi="Lora"/>
                <w:b w:val="1"/>
                <w:sz w:val="20"/>
                <w:szCs w:val="20"/>
              </w:rPr>
            </w:pPr>
            <w:r w:rsidDel="00000000" w:rsidR="00000000" w:rsidRPr="00000000">
              <w:rPr>
                <w:rtl w:val="0"/>
              </w:rPr>
            </w:r>
          </w:p>
          <w:p w:rsidR="00000000" w:rsidDel="00000000" w:rsidP="00000000" w:rsidRDefault="00000000" w:rsidRPr="00000000" w14:paraId="00000012">
            <w:pPr>
              <w:rPr>
                <w:rFonts w:ascii="Lora" w:cs="Lora" w:eastAsia="Lora" w:hAnsi="Lora"/>
                <w:b w:val="1"/>
                <w:sz w:val="20"/>
                <w:szCs w:val="20"/>
              </w:rPr>
            </w:pPr>
            <w:r w:rsidDel="00000000" w:rsidR="00000000" w:rsidRPr="00000000">
              <w:rPr>
                <w:rFonts w:ascii="Lora" w:cs="Lora" w:eastAsia="Lora" w:hAnsi="Lora"/>
                <w:b w:val="1"/>
                <w:sz w:val="20"/>
                <w:szCs w:val="20"/>
                <w:rtl w:val="0"/>
              </w:rPr>
              <w:t xml:space="preserve">Date:  </w:t>
            </w:r>
          </w:p>
        </w:tc>
        <w:tc>
          <w:tcPr/>
          <w:p w:rsidR="00000000" w:rsidDel="00000000" w:rsidP="00000000" w:rsidRDefault="00000000" w:rsidRPr="00000000" w14:paraId="00000013">
            <w:pPr>
              <w:jc w:val="center"/>
              <w:rPr>
                <w:rFonts w:ascii="Lora" w:cs="Lora" w:eastAsia="Lora" w:hAnsi="Lora"/>
                <w:b w:val="1"/>
                <w:sz w:val="20"/>
                <w:szCs w:val="20"/>
                <w:u w:val="single"/>
              </w:rPr>
            </w:pPr>
            <w:r w:rsidDel="00000000" w:rsidR="00000000" w:rsidRPr="00000000">
              <w:rPr>
                <w:rFonts w:ascii="Lora" w:cs="Lora" w:eastAsia="Lora" w:hAnsi="Lora"/>
                <w:b w:val="1"/>
                <w:sz w:val="20"/>
                <w:szCs w:val="20"/>
                <w:u w:val="single"/>
                <w:rtl w:val="0"/>
              </w:rPr>
              <w:t xml:space="preserve">Reading/Home Reading booklet</w:t>
            </w:r>
          </w:p>
          <w:p w:rsidR="00000000" w:rsidDel="00000000" w:rsidP="00000000" w:rsidRDefault="00000000" w:rsidRPr="00000000" w14:paraId="00000014">
            <w:pPr>
              <w:jc w:val="center"/>
              <w:rPr>
                <w:rFonts w:ascii="Lora" w:cs="Lora" w:eastAsia="Lora" w:hAnsi="Lora"/>
                <w:b w:val="1"/>
                <w:sz w:val="20"/>
                <w:szCs w:val="20"/>
                <w:u w:val="single"/>
              </w:rPr>
            </w:pPr>
            <w:r w:rsidDel="00000000" w:rsidR="00000000" w:rsidRPr="00000000">
              <w:rPr>
                <w:rtl w:val="0"/>
              </w:rPr>
            </w:r>
          </w:p>
          <w:p w:rsidR="00000000" w:rsidDel="00000000" w:rsidP="00000000" w:rsidRDefault="00000000" w:rsidRPr="00000000" w14:paraId="00000015">
            <w:pPr>
              <w:rPr>
                <w:rFonts w:ascii="Lora" w:cs="Lora" w:eastAsia="Lora" w:hAnsi="Lora"/>
                <w:b w:val="1"/>
                <w:sz w:val="20"/>
                <w:szCs w:val="20"/>
              </w:rPr>
            </w:pPr>
            <w:r w:rsidDel="00000000" w:rsidR="00000000" w:rsidRPr="00000000">
              <w:rPr>
                <w:rFonts w:ascii="Lora" w:cs="Lora" w:eastAsia="Lora" w:hAnsi="Lora"/>
                <w:b w:val="1"/>
                <w:sz w:val="20"/>
                <w:szCs w:val="20"/>
                <w:rtl w:val="0"/>
              </w:rPr>
              <w:t xml:space="preserve">Read your take-home reader (your current reading book) each night for 20 minutes. Record the title, date and your parent’s signature, as well as how many comprehension questions you answered in your Home Reading Log. </w:t>
            </w:r>
          </w:p>
          <w:p w:rsidR="00000000" w:rsidDel="00000000" w:rsidP="00000000" w:rsidRDefault="00000000" w:rsidRPr="00000000" w14:paraId="00000016">
            <w:pPr>
              <w:rPr>
                <w:rFonts w:ascii="Lora" w:cs="Lora" w:eastAsia="Lora" w:hAnsi="Lora"/>
                <w:sz w:val="20"/>
                <w:szCs w:val="20"/>
              </w:rPr>
            </w:pPr>
            <w:r w:rsidDel="00000000" w:rsidR="00000000" w:rsidRPr="00000000">
              <w:rPr>
                <w:rtl w:val="0"/>
              </w:rPr>
            </w:r>
          </w:p>
          <w:p w:rsidR="00000000" w:rsidDel="00000000" w:rsidP="00000000" w:rsidRDefault="00000000" w:rsidRPr="00000000" w14:paraId="00000017">
            <w:pPr>
              <w:rPr>
                <w:rFonts w:ascii="Lora" w:cs="Lora" w:eastAsia="Lora" w:hAnsi="Lora"/>
                <w:b w:val="1"/>
                <w:i w:val="1"/>
                <w:sz w:val="36"/>
                <w:szCs w:val="36"/>
              </w:rPr>
            </w:pPr>
            <w:r w:rsidDel="00000000" w:rsidR="00000000" w:rsidRPr="00000000">
              <w:rPr>
                <w:rtl w:val="0"/>
              </w:rPr>
            </w:r>
          </w:p>
          <w:p w:rsidR="00000000" w:rsidDel="00000000" w:rsidP="00000000" w:rsidRDefault="00000000" w:rsidRPr="00000000" w14:paraId="00000018">
            <w:pPr>
              <w:rPr>
                <w:rFonts w:ascii="Lora" w:cs="Lora" w:eastAsia="Lora" w:hAnsi="Lora"/>
                <w:b w:val="1"/>
                <w:sz w:val="20"/>
                <w:szCs w:val="20"/>
              </w:rPr>
            </w:pPr>
            <w:r w:rsidDel="00000000" w:rsidR="00000000" w:rsidRPr="00000000">
              <w:rPr>
                <w:rtl w:val="0"/>
              </w:rPr>
            </w:r>
          </w:p>
          <w:p w:rsidR="00000000" w:rsidDel="00000000" w:rsidP="00000000" w:rsidRDefault="00000000" w:rsidRPr="00000000" w14:paraId="00000019">
            <w:pPr>
              <w:rPr>
                <w:rFonts w:ascii="Lora" w:cs="Lora" w:eastAsia="Lora" w:hAnsi="Lora"/>
                <w:b w:val="1"/>
                <w:sz w:val="20"/>
                <w:szCs w:val="20"/>
              </w:rPr>
            </w:pPr>
            <w:r w:rsidDel="00000000" w:rsidR="00000000" w:rsidRPr="00000000">
              <w:rPr>
                <w:rtl w:val="0"/>
              </w:rPr>
            </w:r>
          </w:p>
          <w:p w:rsidR="00000000" w:rsidDel="00000000" w:rsidP="00000000" w:rsidRDefault="00000000" w:rsidRPr="00000000" w14:paraId="0000001A">
            <w:pPr>
              <w:rPr>
                <w:rFonts w:ascii="Lora" w:cs="Lora" w:eastAsia="Lora" w:hAnsi="Lora"/>
                <w:b w:val="1"/>
                <w:sz w:val="20"/>
                <w:szCs w:val="20"/>
              </w:rPr>
            </w:pPr>
            <w:r w:rsidDel="00000000" w:rsidR="00000000" w:rsidRPr="00000000">
              <w:rPr>
                <w:rtl w:val="0"/>
              </w:rPr>
            </w:r>
          </w:p>
          <w:p w:rsidR="00000000" w:rsidDel="00000000" w:rsidP="00000000" w:rsidRDefault="00000000" w:rsidRPr="00000000" w14:paraId="0000001B">
            <w:pPr>
              <w:rPr>
                <w:rFonts w:ascii="Lora" w:cs="Lora" w:eastAsia="Lora" w:hAnsi="Lora"/>
                <w:b w:val="1"/>
                <w:sz w:val="20"/>
                <w:szCs w:val="20"/>
              </w:rPr>
            </w:pPr>
            <w:r w:rsidDel="00000000" w:rsidR="00000000" w:rsidRPr="00000000">
              <w:rPr>
                <w:rtl w:val="0"/>
              </w:rPr>
            </w:r>
          </w:p>
          <w:p w:rsidR="00000000" w:rsidDel="00000000" w:rsidP="00000000" w:rsidRDefault="00000000" w:rsidRPr="00000000" w14:paraId="0000001C">
            <w:pPr>
              <w:rPr>
                <w:rFonts w:ascii="Lora" w:cs="Lora" w:eastAsia="Lora" w:hAnsi="Lora"/>
                <w:b w:val="1"/>
                <w:sz w:val="20"/>
                <w:szCs w:val="20"/>
              </w:rPr>
            </w:pPr>
            <w:r w:rsidDel="00000000" w:rsidR="00000000" w:rsidRPr="00000000">
              <w:rPr>
                <w:rtl w:val="0"/>
              </w:rPr>
            </w:r>
          </w:p>
          <w:p w:rsidR="00000000" w:rsidDel="00000000" w:rsidP="00000000" w:rsidRDefault="00000000" w:rsidRPr="00000000" w14:paraId="0000001D">
            <w:pPr>
              <w:rPr>
                <w:rFonts w:ascii="Lora" w:cs="Lora" w:eastAsia="Lora" w:hAnsi="Lora"/>
                <w:b w:val="1"/>
                <w:sz w:val="20"/>
                <w:szCs w:val="20"/>
              </w:rPr>
            </w:pPr>
            <w:r w:rsidDel="00000000" w:rsidR="00000000" w:rsidRPr="00000000">
              <w:rPr>
                <w:rtl w:val="0"/>
              </w:rPr>
            </w:r>
          </w:p>
          <w:p w:rsidR="00000000" w:rsidDel="00000000" w:rsidP="00000000" w:rsidRDefault="00000000" w:rsidRPr="00000000" w14:paraId="0000001E">
            <w:pPr>
              <w:rPr>
                <w:rFonts w:ascii="Lora" w:cs="Lora" w:eastAsia="Lora" w:hAnsi="Lora"/>
                <w:b w:val="1"/>
                <w:sz w:val="20"/>
                <w:szCs w:val="20"/>
              </w:rPr>
            </w:pPr>
            <w:r w:rsidDel="00000000" w:rsidR="00000000" w:rsidRPr="00000000">
              <w:rPr>
                <w:rtl w:val="0"/>
              </w:rPr>
            </w:r>
          </w:p>
          <w:p w:rsidR="00000000" w:rsidDel="00000000" w:rsidP="00000000" w:rsidRDefault="00000000" w:rsidRPr="00000000" w14:paraId="0000001F">
            <w:pPr>
              <w:rPr>
                <w:rFonts w:ascii="Lora" w:cs="Lora" w:eastAsia="Lora" w:hAnsi="Lora"/>
                <w:b w:val="1"/>
                <w:sz w:val="20"/>
                <w:szCs w:val="20"/>
              </w:rPr>
            </w:pPr>
            <w:r w:rsidDel="00000000" w:rsidR="00000000" w:rsidRPr="00000000">
              <w:rPr>
                <w:rtl w:val="0"/>
              </w:rPr>
            </w:r>
          </w:p>
          <w:p w:rsidR="00000000" w:rsidDel="00000000" w:rsidP="00000000" w:rsidRDefault="00000000" w:rsidRPr="00000000" w14:paraId="00000020">
            <w:pPr>
              <w:rPr>
                <w:rFonts w:ascii="Lora" w:cs="Lora" w:eastAsia="Lora" w:hAnsi="Lora"/>
                <w:b w:val="1"/>
                <w:sz w:val="20"/>
                <w:szCs w:val="20"/>
              </w:rPr>
            </w:pPr>
            <w:r w:rsidDel="00000000" w:rsidR="00000000" w:rsidRPr="00000000">
              <w:rPr>
                <w:rtl w:val="0"/>
              </w:rPr>
            </w:r>
          </w:p>
          <w:p w:rsidR="00000000" w:rsidDel="00000000" w:rsidP="00000000" w:rsidRDefault="00000000" w:rsidRPr="00000000" w14:paraId="00000021">
            <w:pPr>
              <w:rPr>
                <w:rFonts w:ascii="Lora" w:cs="Lora" w:eastAsia="Lora" w:hAnsi="Lora"/>
                <w:b w:val="1"/>
                <w:sz w:val="20"/>
                <w:szCs w:val="20"/>
              </w:rPr>
            </w:pPr>
            <w:r w:rsidDel="00000000" w:rsidR="00000000" w:rsidRPr="00000000">
              <w:rPr>
                <w:rtl w:val="0"/>
              </w:rPr>
            </w:r>
          </w:p>
          <w:p w:rsidR="00000000" w:rsidDel="00000000" w:rsidP="00000000" w:rsidRDefault="00000000" w:rsidRPr="00000000" w14:paraId="00000022">
            <w:pPr>
              <w:rPr>
                <w:rFonts w:ascii="Lora" w:cs="Lora" w:eastAsia="Lora" w:hAnsi="Lora"/>
                <w:b w:val="1"/>
                <w:sz w:val="20"/>
                <w:szCs w:val="20"/>
              </w:rPr>
            </w:pPr>
            <w:r w:rsidDel="00000000" w:rsidR="00000000" w:rsidRPr="00000000">
              <w:rPr>
                <w:rFonts w:ascii="Lora" w:cs="Lora" w:eastAsia="Lora" w:hAnsi="Lora"/>
                <w:b w:val="1"/>
                <w:sz w:val="20"/>
                <w:szCs w:val="20"/>
                <w:rtl w:val="0"/>
              </w:rPr>
              <w:t xml:space="preserve">Parent signature:</w:t>
            </w:r>
          </w:p>
          <w:p w:rsidR="00000000" w:rsidDel="00000000" w:rsidP="00000000" w:rsidRDefault="00000000" w:rsidRPr="00000000" w14:paraId="00000023">
            <w:pPr>
              <w:rPr>
                <w:rFonts w:ascii="Lora" w:cs="Lora" w:eastAsia="Lora" w:hAnsi="Lora"/>
                <w:b w:val="1"/>
                <w:sz w:val="20"/>
                <w:szCs w:val="20"/>
              </w:rPr>
            </w:pPr>
            <w:r w:rsidDel="00000000" w:rsidR="00000000" w:rsidRPr="00000000">
              <w:rPr>
                <w:rtl w:val="0"/>
              </w:rPr>
            </w:r>
          </w:p>
          <w:p w:rsidR="00000000" w:rsidDel="00000000" w:rsidP="00000000" w:rsidRDefault="00000000" w:rsidRPr="00000000" w14:paraId="00000024">
            <w:pPr>
              <w:rPr>
                <w:rFonts w:ascii="Lora" w:cs="Lora" w:eastAsia="Lora" w:hAnsi="Lora"/>
                <w:sz w:val="20"/>
                <w:szCs w:val="20"/>
              </w:rPr>
            </w:pPr>
            <w:r w:rsidDel="00000000" w:rsidR="00000000" w:rsidRPr="00000000">
              <w:rPr>
                <w:rFonts w:ascii="Lora" w:cs="Lora" w:eastAsia="Lora" w:hAnsi="Lora"/>
                <w:b w:val="1"/>
                <w:sz w:val="20"/>
                <w:szCs w:val="20"/>
                <w:rtl w:val="0"/>
              </w:rPr>
              <w:t xml:space="preserve">Date:</w:t>
            </w:r>
            <w:r w:rsidDel="00000000" w:rsidR="00000000" w:rsidRPr="00000000">
              <w:rPr>
                <w:rFonts w:ascii="Lora" w:cs="Lora" w:eastAsia="Lora" w:hAnsi="Lora"/>
                <w:sz w:val="20"/>
                <w:szCs w:val="20"/>
                <w:rtl w:val="0"/>
              </w:rPr>
              <w:t xml:space="preserve">  </w:t>
            </w:r>
          </w:p>
        </w:tc>
        <w:tc>
          <w:tcPr/>
          <w:p w:rsidR="00000000" w:rsidDel="00000000" w:rsidP="00000000" w:rsidRDefault="00000000" w:rsidRPr="00000000" w14:paraId="00000025">
            <w:pPr>
              <w:jc w:val="center"/>
              <w:rPr>
                <w:rFonts w:ascii="Lora" w:cs="Lora" w:eastAsia="Lora" w:hAnsi="Lora"/>
                <w:sz w:val="20"/>
                <w:szCs w:val="20"/>
                <w:u w:val="single"/>
              </w:rPr>
            </w:pPr>
            <w:r w:rsidDel="00000000" w:rsidR="00000000" w:rsidRPr="00000000">
              <w:rPr>
                <w:rFonts w:ascii="Lora" w:cs="Lora" w:eastAsia="Lora" w:hAnsi="Lora"/>
                <w:sz w:val="20"/>
                <w:szCs w:val="20"/>
                <w:u w:val="single"/>
                <w:rtl w:val="0"/>
              </w:rPr>
              <w:t xml:space="preserve">Spelling &amp; Grammar</w:t>
            </w:r>
          </w:p>
          <w:p w:rsidR="00000000" w:rsidDel="00000000" w:rsidP="00000000" w:rsidRDefault="00000000" w:rsidRPr="00000000" w14:paraId="00000026">
            <w:pPr>
              <w:jc w:val="left"/>
              <w:rPr>
                <w:rFonts w:ascii="Lora" w:cs="Lora" w:eastAsia="Lora" w:hAnsi="Lora"/>
              </w:rPr>
            </w:pPr>
            <w:r w:rsidDel="00000000" w:rsidR="00000000" w:rsidRPr="00000000">
              <w:rPr>
                <w:rFonts w:ascii="Lora" w:cs="Lora" w:eastAsia="Lora" w:hAnsi="Lora"/>
                <w:rtl w:val="0"/>
              </w:rPr>
              <w:t xml:space="preserve">Edit and rewrite the following paragraphs in your home learning books. </w:t>
            </w:r>
          </w:p>
          <w:p w:rsidR="00000000" w:rsidDel="00000000" w:rsidP="00000000" w:rsidRDefault="00000000" w:rsidRPr="00000000" w14:paraId="00000027">
            <w:pPr>
              <w:jc w:val="left"/>
              <w:rPr>
                <w:rFonts w:ascii="Lora" w:cs="Lora" w:eastAsia="Lora" w:hAnsi="Lora"/>
              </w:rPr>
            </w:pPr>
            <w:r w:rsidDel="00000000" w:rsidR="00000000" w:rsidRPr="00000000">
              <w:rPr>
                <w:rFonts w:ascii="Lora" w:cs="Lora" w:eastAsia="Lora" w:hAnsi="Lora"/>
                <w:rtl w:val="0"/>
              </w:rPr>
              <w:t xml:space="preserve">Make sure to check:</w:t>
            </w:r>
          </w:p>
          <w:p w:rsidR="00000000" w:rsidDel="00000000" w:rsidP="00000000" w:rsidRDefault="00000000" w:rsidRPr="00000000" w14:paraId="00000028">
            <w:pPr>
              <w:numPr>
                <w:ilvl w:val="0"/>
                <w:numId w:val="3"/>
              </w:numPr>
              <w:ind w:left="720" w:hanging="360"/>
              <w:jc w:val="left"/>
              <w:rPr>
                <w:rFonts w:ascii="Lora" w:cs="Lora" w:eastAsia="Lora" w:hAnsi="Lora"/>
                <w:u w:val="none"/>
              </w:rPr>
            </w:pPr>
            <w:r w:rsidDel="00000000" w:rsidR="00000000" w:rsidRPr="00000000">
              <w:rPr>
                <w:rFonts w:ascii="Lora" w:cs="Lora" w:eastAsia="Lora" w:hAnsi="Lora"/>
                <w:rtl w:val="0"/>
              </w:rPr>
              <w:t xml:space="preserve">spelling mistakes, capital letters</w:t>
            </w:r>
          </w:p>
          <w:p w:rsidR="00000000" w:rsidDel="00000000" w:rsidP="00000000" w:rsidRDefault="00000000" w:rsidRPr="00000000" w14:paraId="00000029">
            <w:pPr>
              <w:numPr>
                <w:ilvl w:val="0"/>
                <w:numId w:val="3"/>
              </w:numPr>
              <w:ind w:left="720" w:hanging="360"/>
              <w:jc w:val="left"/>
              <w:rPr>
                <w:rFonts w:ascii="Lora" w:cs="Lora" w:eastAsia="Lora" w:hAnsi="Lora"/>
                <w:u w:val="none"/>
              </w:rPr>
            </w:pPr>
            <w:r w:rsidDel="00000000" w:rsidR="00000000" w:rsidRPr="00000000">
              <w:rPr>
                <w:rFonts w:ascii="Lora" w:cs="Lora" w:eastAsia="Lora" w:hAnsi="Lora"/>
                <w:rtl w:val="0"/>
              </w:rPr>
              <w:t xml:space="preserve">full stops, commas</w:t>
            </w:r>
          </w:p>
          <w:p w:rsidR="00000000" w:rsidDel="00000000" w:rsidP="00000000" w:rsidRDefault="00000000" w:rsidRPr="00000000" w14:paraId="0000002A">
            <w:pPr>
              <w:jc w:val="center"/>
              <w:rPr>
                <w:rFonts w:ascii="Lora" w:cs="Lora" w:eastAsia="Lora" w:hAnsi="Lora"/>
                <w:b w:val="1"/>
                <w:sz w:val="20"/>
                <w:szCs w:val="20"/>
              </w:rPr>
            </w:pPr>
            <w:r w:rsidDel="00000000" w:rsidR="00000000" w:rsidRPr="00000000">
              <w:rPr>
                <w:rFonts w:ascii="Lora" w:cs="Lora" w:eastAsia="Lora" w:hAnsi="Lora"/>
                <w:b w:val="1"/>
                <w:sz w:val="20"/>
                <w:szCs w:val="20"/>
              </w:rPr>
              <w:drawing>
                <wp:inline distB="114300" distT="114300" distL="114300" distR="114300">
                  <wp:extent cx="1527969" cy="2166938"/>
                  <wp:effectExtent b="0" l="0" r="0" t="0"/>
                  <wp:docPr id="1"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527969" cy="2166938"/>
                          </a:xfrm>
                          <a:prstGeom prst="rect"/>
                          <a:ln/>
                        </pic:spPr>
                      </pic:pic>
                    </a:graphicData>
                  </a:graphic>
                </wp:inline>
              </w:drawing>
            </w:r>
            <w:r w:rsidDel="00000000" w:rsidR="00000000" w:rsidRPr="00000000">
              <w:rPr>
                <w:rtl w:val="0"/>
              </w:rPr>
            </w:r>
          </w:p>
          <w:p w:rsidR="00000000" w:rsidDel="00000000" w:rsidP="00000000" w:rsidRDefault="00000000" w:rsidRPr="00000000" w14:paraId="0000002B">
            <w:pPr>
              <w:rPr>
                <w:rFonts w:ascii="Lora" w:cs="Lora" w:eastAsia="Lora" w:hAnsi="Lora"/>
                <w:b w:val="1"/>
                <w:sz w:val="20"/>
                <w:szCs w:val="20"/>
              </w:rPr>
            </w:pPr>
            <w:r w:rsidDel="00000000" w:rsidR="00000000" w:rsidRPr="00000000">
              <w:rPr>
                <w:rFonts w:ascii="Lora" w:cs="Lora" w:eastAsia="Lora" w:hAnsi="Lora"/>
                <w:b w:val="1"/>
                <w:sz w:val="20"/>
                <w:szCs w:val="20"/>
                <w:rtl w:val="0"/>
              </w:rPr>
              <w:t xml:space="preserve">Parent signature:</w:t>
            </w:r>
          </w:p>
          <w:p w:rsidR="00000000" w:rsidDel="00000000" w:rsidP="00000000" w:rsidRDefault="00000000" w:rsidRPr="00000000" w14:paraId="0000002C">
            <w:pPr>
              <w:rPr>
                <w:rFonts w:ascii="Lora" w:cs="Lora" w:eastAsia="Lora" w:hAnsi="Lora"/>
                <w:b w:val="1"/>
                <w:sz w:val="20"/>
                <w:szCs w:val="20"/>
              </w:rPr>
            </w:pPr>
            <w:r w:rsidDel="00000000" w:rsidR="00000000" w:rsidRPr="00000000">
              <w:rPr>
                <w:rtl w:val="0"/>
              </w:rPr>
            </w:r>
          </w:p>
          <w:p w:rsidR="00000000" w:rsidDel="00000000" w:rsidP="00000000" w:rsidRDefault="00000000" w:rsidRPr="00000000" w14:paraId="0000002D">
            <w:pPr>
              <w:rPr>
                <w:rFonts w:ascii="Lora" w:cs="Lora" w:eastAsia="Lora" w:hAnsi="Lora"/>
                <w:b w:val="1"/>
                <w:sz w:val="20"/>
                <w:szCs w:val="20"/>
              </w:rPr>
            </w:pPr>
            <w:r w:rsidDel="00000000" w:rsidR="00000000" w:rsidRPr="00000000">
              <w:rPr>
                <w:rFonts w:ascii="Lora" w:cs="Lora" w:eastAsia="Lora" w:hAnsi="Lora"/>
                <w:b w:val="1"/>
                <w:sz w:val="20"/>
                <w:szCs w:val="20"/>
                <w:rtl w:val="0"/>
              </w:rPr>
              <w:t xml:space="preserve">Date:</w:t>
            </w:r>
          </w:p>
        </w:tc>
      </w:tr>
      <w:tr>
        <w:tc>
          <w:tcPr/>
          <w:p w:rsidR="00000000" w:rsidDel="00000000" w:rsidP="00000000" w:rsidRDefault="00000000" w:rsidRPr="00000000" w14:paraId="0000002E">
            <w:pPr>
              <w:jc w:val="center"/>
              <w:rPr>
                <w:rFonts w:ascii="Lora" w:cs="Lora" w:eastAsia="Lora" w:hAnsi="Lora"/>
                <w:sz w:val="20"/>
                <w:szCs w:val="20"/>
                <w:u w:val="single"/>
              </w:rPr>
            </w:pPr>
            <w:r w:rsidDel="00000000" w:rsidR="00000000" w:rsidRPr="00000000">
              <w:rPr>
                <w:rFonts w:ascii="Lora" w:cs="Lora" w:eastAsia="Lora" w:hAnsi="Lora"/>
                <w:sz w:val="20"/>
                <w:szCs w:val="20"/>
                <w:u w:val="single"/>
                <w:rtl w:val="0"/>
              </w:rPr>
              <w:t xml:space="preserve">Religion</w:t>
            </w:r>
          </w:p>
          <w:p w:rsidR="00000000" w:rsidDel="00000000" w:rsidP="00000000" w:rsidRDefault="00000000" w:rsidRPr="00000000" w14:paraId="0000002F">
            <w:pPr>
              <w:jc w:val="center"/>
              <w:rPr>
                <w:rFonts w:ascii="Lora" w:cs="Lora" w:eastAsia="Lora" w:hAnsi="Lora"/>
                <w:sz w:val="20"/>
                <w:szCs w:val="20"/>
                <w:u w:val="single"/>
              </w:rPr>
            </w:pPr>
            <w:r w:rsidDel="00000000" w:rsidR="00000000" w:rsidRPr="00000000">
              <w:rPr>
                <w:rtl w:val="0"/>
              </w:rPr>
            </w:r>
          </w:p>
          <w:p w:rsidR="00000000" w:rsidDel="00000000" w:rsidP="00000000" w:rsidRDefault="00000000" w:rsidRPr="00000000" w14:paraId="00000030">
            <w:pPr>
              <w:ind w:left="0" w:firstLine="0"/>
              <w:rPr>
                <w:rFonts w:ascii="Lora" w:cs="Lora" w:eastAsia="Lora" w:hAnsi="Lora"/>
                <w:sz w:val="20"/>
                <w:szCs w:val="20"/>
              </w:rPr>
            </w:pPr>
            <w:r w:rsidDel="00000000" w:rsidR="00000000" w:rsidRPr="00000000">
              <w:rPr>
                <w:rFonts w:ascii="Lora" w:cs="Lora" w:eastAsia="Lora" w:hAnsi="Lora"/>
                <w:sz w:val="20"/>
                <w:szCs w:val="20"/>
                <w:rtl w:val="0"/>
              </w:rPr>
              <w:t xml:space="preserve">This fortnight, we will begin looking at Mary, the mother of Jesus. What do you know about Mary?</w:t>
            </w:r>
          </w:p>
          <w:p w:rsidR="00000000" w:rsidDel="00000000" w:rsidP="00000000" w:rsidRDefault="00000000" w:rsidRPr="00000000" w14:paraId="00000031">
            <w:pPr>
              <w:ind w:left="0" w:firstLine="0"/>
              <w:rPr>
                <w:rFonts w:ascii="Lora" w:cs="Lora" w:eastAsia="Lora" w:hAnsi="Lora"/>
                <w:sz w:val="20"/>
                <w:szCs w:val="20"/>
              </w:rPr>
            </w:pPr>
            <w:r w:rsidDel="00000000" w:rsidR="00000000" w:rsidRPr="00000000">
              <w:rPr>
                <w:rFonts w:ascii="Lora" w:cs="Lora" w:eastAsia="Lora" w:hAnsi="Lora"/>
                <w:sz w:val="20"/>
                <w:szCs w:val="20"/>
                <w:rtl w:val="0"/>
              </w:rPr>
              <w:t xml:space="preserve">In your Home Learning book, or using your device, create a character portrait of Mary. Have an image or the name Mary in the middle, and around her write as many words that describe her OR sentences that describe the events that occurred in her life.</w:t>
            </w:r>
          </w:p>
          <w:p w:rsidR="00000000" w:rsidDel="00000000" w:rsidP="00000000" w:rsidRDefault="00000000" w:rsidRPr="00000000" w14:paraId="00000032">
            <w:pPr>
              <w:rPr>
                <w:rFonts w:ascii="Lora" w:cs="Lora" w:eastAsia="Lora" w:hAnsi="Lora"/>
                <w:sz w:val="16"/>
                <w:szCs w:val="16"/>
              </w:rPr>
            </w:pPr>
            <w:r w:rsidDel="00000000" w:rsidR="00000000" w:rsidRPr="00000000">
              <w:rPr>
                <w:rtl w:val="0"/>
              </w:rPr>
            </w:r>
          </w:p>
          <w:p w:rsidR="00000000" w:rsidDel="00000000" w:rsidP="00000000" w:rsidRDefault="00000000" w:rsidRPr="00000000" w14:paraId="00000033">
            <w:pPr>
              <w:rPr>
                <w:rFonts w:ascii="Lora" w:cs="Lora" w:eastAsia="Lora" w:hAnsi="Lora"/>
                <w:sz w:val="20"/>
                <w:szCs w:val="20"/>
              </w:rPr>
            </w:pPr>
            <w:r w:rsidDel="00000000" w:rsidR="00000000" w:rsidRPr="00000000">
              <w:rPr>
                <w:rFonts w:ascii="Lora" w:cs="Lora" w:eastAsia="Lora" w:hAnsi="Lora"/>
                <w:sz w:val="20"/>
                <w:szCs w:val="20"/>
                <w:rtl w:val="0"/>
              </w:rPr>
              <w:t xml:space="preserve">Parent signature:</w:t>
            </w:r>
          </w:p>
          <w:p w:rsidR="00000000" w:rsidDel="00000000" w:rsidP="00000000" w:rsidRDefault="00000000" w:rsidRPr="00000000" w14:paraId="00000034">
            <w:pPr>
              <w:rPr>
                <w:rFonts w:ascii="Lora" w:cs="Lora" w:eastAsia="Lora" w:hAnsi="Lora"/>
                <w:sz w:val="20"/>
                <w:szCs w:val="20"/>
              </w:rPr>
            </w:pPr>
            <w:r w:rsidDel="00000000" w:rsidR="00000000" w:rsidRPr="00000000">
              <w:rPr>
                <w:rtl w:val="0"/>
              </w:rPr>
            </w:r>
          </w:p>
          <w:p w:rsidR="00000000" w:rsidDel="00000000" w:rsidP="00000000" w:rsidRDefault="00000000" w:rsidRPr="00000000" w14:paraId="00000035">
            <w:pPr>
              <w:rPr>
                <w:rFonts w:ascii="Lora" w:cs="Lora" w:eastAsia="Lora" w:hAnsi="Lora"/>
                <w:sz w:val="20"/>
                <w:szCs w:val="20"/>
              </w:rPr>
            </w:pPr>
            <w:r w:rsidDel="00000000" w:rsidR="00000000" w:rsidRPr="00000000">
              <w:rPr>
                <w:rFonts w:ascii="Lora" w:cs="Lora" w:eastAsia="Lora" w:hAnsi="Lora"/>
                <w:sz w:val="20"/>
                <w:szCs w:val="20"/>
                <w:rtl w:val="0"/>
              </w:rPr>
              <w:t xml:space="preserve">Date:  </w:t>
            </w:r>
            <w:r w:rsidDel="00000000" w:rsidR="00000000" w:rsidRPr="00000000">
              <w:rPr>
                <w:rtl w:val="0"/>
              </w:rPr>
            </w:r>
          </w:p>
        </w:tc>
        <w:tc>
          <w:tcPr/>
          <w:p w:rsidR="00000000" w:rsidDel="00000000" w:rsidP="00000000" w:rsidRDefault="00000000" w:rsidRPr="00000000" w14:paraId="00000036">
            <w:pPr>
              <w:pBdr>
                <w:top w:space="0" w:sz="0" w:val="nil"/>
                <w:left w:space="0" w:sz="0" w:val="nil"/>
                <w:bottom w:space="0" w:sz="0" w:val="nil"/>
                <w:right w:space="0" w:sz="0" w:val="nil"/>
                <w:between w:space="0" w:sz="0" w:val="nil"/>
              </w:pBdr>
              <w:jc w:val="center"/>
              <w:rPr>
                <w:rFonts w:ascii="Lora" w:cs="Lora" w:eastAsia="Lora" w:hAnsi="Lora"/>
                <w:sz w:val="20"/>
                <w:szCs w:val="20"/>
                <w:u w:val="single"/>
              </w:rPr>
            </w:pPr>
            <w:r w:rsidDel="00000000" w:rsidR="00000000" w:rsidRPr="00000000">
              <w:rPr>
                <w:rFonts w:ascii="Lora" w:cs="Lora" w:eastAsia="Lora" w:hAnsi="Lora"/>
                <w:sz w:val="20"/>
                <w:szCs w:val="20"/>
                <w:u w:val="single"/>
                <w:rtl w:val="0"/>
              </w:rPr>
              <w:t xml:space="preserve">Writing</w:t>
            </w:r>
          </w:p>
          <w:p w:rsidR="00000000" w:rsidDel="00000000" w:rsidP="00000000" w:rsidRDefault="00000000" w:rsidRPr="00000000" w14:paraId="00000037">
            <w:pPr>
              <w:pBdr>
                <w:top w:space="0" w:sz="0" w:val="nil"/>
                <w:left w:space="0" w:sz="0" w:val="nil"/>
                <w:bottom w:space="0" w:sz="0" w:val="nil"/>
                <w:right w:space="0" w:sz="0" w:val="nil"/>
                <w:between w:space="0" w:sz="0" w:val="nil"/>
              </w:pBdr>
              <w:jc w:val="center"/>
              <w:rPr>
                <w:rFonts w:ascii="Lora" w:cs="Lora" w:eastAsia="Lora" w:hAnsi="Lora"/>
                <w:sz w:val="20"/>
                <w:szCs w:val="20"/>
                <w:u w:val="single"/>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rPr>
                <w:rFonts w:ascii="Lora" w:cs="Lora" w:eastAsia="Lora" w:hAnsi="Lora"/>
                <w:sz w:val="20"/>
                <w:szCs w:val="20"/>
              </w:rPr>
            </w:pPr>
            <w:r w:rsidDel="00000000" w:rsidR="00000000" w:rsidRPr="00000000">
              <w:rPr>
                <w:rFonts w:ascii="Lora" w:cs="Lora" w:eastAsia="Lora" w:hAnsi="Lora"/>
                <w:sz w:val="20"/>
                <w:szCs w:val="20"/>
                <w:rtl w:val="0"/>
              </w:rPr>
              <w:t xml:space="preserve">Add as many prefixes and suffixes to the following words below. </w:t>
            </w:r>
          </w:p>
          <w:p w:rsidR="00000000" w:rsidDel="00000000" w:rsidP="00000000" w:rsidRDefault="00000000" w:rsidRPr="00000000" w14:paraId="00000039">
            <w:pPr>
              <w:pBdr>
                <w:top w:space="0" w:sz="0" w:val="nil"/>
                <w:left w:space="0" w:sz="0" w:val="nil"/>
                <w:bottom w:space="0" w:sz="0" w:val="nil"/>
                <w:right w:space="0" w:sz="0" w:val="nil"/>
                <w:between w:space="0" w:sz="0" w:val="nil"/>
              </w:pBdr>
              <w:rPr>
                <w:rFonts w:ascii="Lora" w:cs="Lora" w:eastAsia="Lora" w:hAnsi="Lora"/>
                <w:sz w:val="20"/>
                <w:szCs w:val="20"/>
              </w:rPr>
            </w:pPr>
            <w:r w:rsidDel="00000000" w:rsidR="00000000" w:rsidRPr="00000000">
              <w:rPr>
                <w:rtl w:val="0"/>
              </w:rPr>
            </w:r>
          </w:p>
          <w:p w:rsidR="00000000" w:rsidDel="00000000" w:rsidP="00000000" w:rsidRDefault="00000000" w:rsidRPr="00000000" w14:paraId="0000003A">
            <w:pPr>
              <w:numPr>
                <w:ilvl w:val="0"/>
                <w:numId w:val="1"/>
              </w:numPr>
              <w:pBdr>
                <w:top w:space="0" w:sz="0" w:val="nil"/>
                <w:left w:space="0" w:sz="0" w:val="nil"/>
                <w:bottom w:space="0" w:sz="0" w:val="nil"/>
                <w:right w:space="0" w:sz="0" w:val="nil"/>
                <w:between w:space="0" w:sz="0" w:val="nil"/>
              </w:pBdr>
              <w:ind w:left="720" w:hanging="360"/>
              <w:rPr>
                <w:rFonts w:ascii="Lora" w:cs="Lora" w:eastAsia="Lora" w:hAnsi="Lora"/>
                <w:sz w:val="20"/>
                <w:szCs w:val="20"/>
                <w:u w:val="none"/>
              </w:rPr>
            </w:pPr>
            <w:r w:rsidDel="00000000" w:rsidR="00000000" w:rsidRPr="00000000">
              <w:rPr>
                <w:rFonts w:ascii="Lora" w:cs="Lora" w:eastAsia="Lora" w:hAnsi="Lora"/>
                <w:sz w:val="20"/>
                <w:szCs w:val="20"/>
                <w:rtl w:val="0"/>
              </w:rPr>
              <w:t xml:space="preserve">happy </w:t>
            </w:r>
          </w:p>
          <w:p w:rsidR="00000000" w:rsidDel="00000000" w:rsidP="00000000" w:rsidRDefault="00000000" w:rsidRPr="00000000" w14:paraId="0000003B">
            <w:pPr>
              <w:numPr>
                <w:ilvl w:val="0"/>
                <w:numId w:val="1"/>
              </w:numPr>
              <w:pBdr>
                <w:top w:space="0" w:sz="0" w:val="nil"/>
                <w:left w:space="0" w:sz="0" w:val="nil"/>
                <w:bottom w:space="0" w:sz="0" w:val="nil"/>
                <w:right w:space="0" w:sz="0" w:val="nil"/>
                <w:between w:space="0" w:sz="0" w:val="nil"/>
              </w:pBdr>
              <w:ind w:left="720" w:hanging="360"/>
              <w:rPr>
                <w:rFonts w:ascii="Lora" w:cs="Lora" w:eastAsia="Lora" w:hAnsi="Lora"/>
                <w:sz w:val="20"/>
                <w:szCs w:val="20"/>
                <w:u w:val="none"/>
              </w:rPr>
            </w:pPr>
            <w:r w:rsidDel="00000000" w:rsidR="00000000" w:rsidRPr="00000000">
              <w:rPr>
                <w:rFonts w:ascii="Lora" w:cs="Lora" w:eastAsia="Lora" w:hAnsi="Lora"/>
                <w:sz w:val="20"/>
                <w:szCs w:val="20"/>
                <w:rtl w:val="0"/>
              </w:rPr>
              <w:t xml:space="preserve">friend</w:t>
            </w:r>
          </w:p>
          <w:p w:rsidR="00000000" w:rsidDel="00000000" w:rsidP="00000000" w:rsidRDefault="00000000" w:rsidRPr="00000000" w14:paraId="0000003C">
            <w:pPr>
              <w:numPr>
                <w:ilvl w:val="0"/>
                <w:numId w:val="1"/>
              </w:numPr>
              <w:pBdr>
                <w:top w:space="0" w:sz="0" w:val="nil"/>
                <w:left w:space="0" w:sz="0" w:val="nil"/>
                <w:bottom w:space="0" w:sz="0" w:val="nil"/>
                <w:right w:space="0" w:sz="0" w:val="nil"/>
                <w:between w:space="0" w:sz="0" w:val="nil"/>
              </w:pBdr>
              <w:ind w:left="720" w:hanging="360"/>
              <w:rPr>
                <w:rFonts w:ascii="Lora" w:cs="Lora" w:eastAsia="Lora" w:hAnsi="Lora"/>
                <w:sz w:val="20"/>
                <w:szCs w:val="20"/>
                <w:u w:val="none"/>
              </w:rPr>
            </w:pPr>
            <w:r w:rsidDel="00000000" w:rsidR="00000000" w:rsidRPr="00000000">
              <w:rPr>
                <w:rFonts w:ascii="Lora" w:cs="Lora" w:eastAsia="Lora" w:hAnsi="Lora"/>
                <w:sz w:val="20"/>
                <w:szCs w:val="20"/>
                <w:rtl w:val="0"/>
              </w:rPr>
              <w:t xml:space="preserve">narrate </w:t>
            </w:r>
          </w:p>
          <w:p w:rsidR="00000000" w:rsidDel="00000000" w:rsidP="00000000" w:rsidRDefault="00000000" w:rsidRPr="00000000" w14:paraId="0000003D">
            <w:pPr>
              <w:pBdr>
                <w:top w:space="0" w:sz="0" w:val="nil"/>
                <w:left w:space="0" w:sz="0" w:val="nil"/>
                <w:bottom w:space="0" w:sz="0" w:val="nil"/>
                <w:right w:space="0" w:sz="0" w:val="nil"/>
                <w:between w:space="0" w:sz="0" w:val="nil"/>
              </w:pBdr>
              <w:jc w:val="left"/>
              <w:rPr>
                <w:rFonts w:ascii="Lora" w:cs="Lora" w:eastAsia="Lora" w:hAnsi="Lora"/>
                <w:b w:val="1"/>
                <w:i w:val="1"/>
                <w:sz w:val="20"/>
                <w:szCs w:val="20"/>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jc w:val="center"/>
              <w:rPr>
                <w:rFonts w:ascii="Lora" w:cs="Lora" w:eastAsia="Lora" w:hAnsi="Lora"/>
                <w:b w:val="1"/>
                <w:i w:val="1"/>
                <w:sz w:val="20"/>
                <w:szCs w:val="20"/>
              </w:rPr>
            </w:pPr>
            <w:r w:rsidDel="00000000" w:rsidR="00000000" w:rsidRPr="00000000">
              <w:rPr>
                <w:rtl w:val="0"/>
              </w:rPr>
            </w:r>
          </w:p>
          <w:p w:rsidR="00000000" w:rsidDel="00000000" w:rsidP="00000000" w:rsidRDefault="00000000" w:rsidRPr="00000000" w14:paraId="0000003F">
            <w:pPr>
              <w:rPr>
                <w:rFonts w:ascii="Lora" w:cs="Lora" w:eastAsia="Lora" w:hAnsi="Lora"/>
                <w:sz w:val="16"/>
                <w:szCs w:val="16"/>
              </w:rPr>
            </w:pPr>
            <w:r w:rsidDel="00000000" w:rsidR="00000000" w:rsidRPr="00000000">
              <w:rPr>
                <w:rtl w:val="0"/>
              </w:rPr>
            </w:r>
          </w:p>
          <w:p w:rsidR="00000000" w:rsidDel="00000000" w:rsidP="00000000" w:rsidRDefault="00000000" w:rsidRPr="00000000" w14:paraId="00000040">
            <w:pPr>
              <w:rPr>
                <w:rFonts w:ascii="Lora" w:cs="Lora" w:eastAsia="Lora" w:hAnsi="Lora"/>
                <w:sz w:val="20"/>
                <w:szCs w:val="20"/>
              </w:rPr>
            </w:pPr>
            <w:r w:rsidDel="00000000" w:rsidR="00000000" w:rsidRPr="00000000">
              <w:rPr>
                <w:rFonts w:ascii="Lora" w:cs="Lora" w:eastAsia="Lora" w:hAnsi="Lora"/>
                <w:sz w:val="20"/>
                <w:szCs w:val="20"/>
                <w:rtl w:val="0"/>
              </w:rPr>
              <w:t xml:space="preserve">Parent signature:</w:t>
            </w:r>
          </w:p>
          <w:p w:rsidR="00000000" w:rsidDel="00000000" w:rsidP="00000000" w:rsidRDefault="00000000" w:rsidRPr="00000000" w14:paraId="00000041">
            <w:pPr>
              <w:rPr>
                <w:rFonts w:ascii="Lora" w:cs="Lora" w:eastAsia="Lora" w:hAnsi="Lora"/>
                <w:sz w:val="20"/>
                <w:szCs w:val="20"/>
              </w:rPr>
            </w:pPr>
            <w:r w:rsidDel="00000000" w:rsidR="00000000" w:rsidRPr="00000000">
              <w:rPr>
                <w:rtl w:val="0"/>
              </w:rPr>
            </w:r>
          </w:p>
          <w:p w:rsidR="00000000" w:rsidDel="00000000" w:rsidP="00000000" w:rsidRDefault="00000000" w:rsidRPr="00000000" w14:paraId="00000042">
            <w:pPr>
              <w:rPr>
                <w:rFonts w:ascii="Lora" w:cs="Lora" w:eastAsia="Lora" w:hAnsi="Lora"/>
                <w:sz w:val="20"/>
                <w:szCs w:val="20"/>
              </w:rPr>
            </w:pPr>
            <w:r w:rsidDel="00000000" w:rsidR="00000000" w:rsidRPr="00000000">
              <w:rPr>
                <w:rFonts w:ascii="Lora" w:cs="Lora" w:eastAsia="Lora" w:hAnsi="Lora"/>
                <w:sz w:val="20"/>
                <w:szCs w:val="20"/>
                <w:rtl w:val="0"/>
              </w:rPr>
              <w:t xml:space="preserve">Date:  </w:t>
            </w:r>
          </w:p>
        </w:tc>
        <w:tc>
          <w:tcPr/>
          <w:p w:rsidR="00000000" w:rsidDel="00000000" w:rsidP="00000000" w:rsidRDefault="00000000" w:rsidRPr="00000000" w14:paraId="00000043">
            <w:pPr>
              <w:jc w:val="center"/>
              <w:rPr>
                <w:rFonts w:ascii="Lora" w:cs="Lora" w:eastAsia="Lora" w:hAnsi="Lora"/>
                <w:b w:val="1"/>
                <w:sz w:val="20"/>
                <w:szCs w:val="20"/>
                <w:u w:val="single"/>
              </w:rPr>
            </w:pPr>
            <w:r w:rsidDel="00000000" w:rsidR="00000000" w:rsidRPr="00000000">
              <w:rPr>
                <w:rFonts w:ascii="Lora" w:cs="Lora" w:eastAsia="Lora" w:hAnsi="Lora"/>
                <w:b w:val="1"/>
                <w:sz w:val="20"/>
                <w:szCs w:val="20"/>
                <w:u w:val="single"/>
                <w:rtl w:val="0"/>
              </w:rPr>
              <w:t xml:space="preserve">Maths</w:t>
            </w:r>
          </w:p>
          <w:p w:rsidR="00000000" w:rsidDel="00000000" w:rsidP="00000000" w:rsidRDefault="00000000" w:rsidRPr="00000000" w14:paraId="00000044">
            <w:pPr>
              <w:jc w:val="left"/>
              <w:rPr>
                <w:rFonts w:ascii="Lora" w:cs="Lora" w:eastAsia="Lora" w:hAnsi="Lora"/>
                <w:b w:val="1"/>
                <w:sz w:val="20"/>
                <w:szCs w:val="20"/>
              </w:rPr>
            </w:pPr>
            <w:r w:rsidDel="00000000" w:rsidR="00000000" w:rsidRPr="00000000">
              <w:rPr>
                <w:rtl w:val="0"/>
              </w:rPr>
            </w:r>
          </w:p>
          <w:p w:rsidR="00000000" w:rsidDel="00000000" w:rsidP="00000000" w:rsidRDefault="00000000" w:rsidRPr="00000000" w14:paraId="00000045">
            <w:pPr>
              <w:rPr>
                <w:rFonts w:ascii="Lora" w:cs="Lora" w:eastAsia="Lora" w:hAnsi="Lora"/>
                <w:b w:val="1"/>
                <w:sz w:val="20"/>
                <w:szCs w:val="20"/>
              </w:rPr>
            </w:pPr>
            <w:r w:rsidDel="00000000" w:rsidR="00000000" w:rsidRPr="00000000">
              <w:rPr>
                <w:rFonts w:ascii="Lora" w:cs="Lora" w:eastAsia="Lora" w:hAnsi="Lora"/>
                <w:b w:val="1"/>
                <w:sz w:val="20"/>
                <w:szCs w:val="20"/>
                <w:rtl w:val="0"/>
              </w:rPr>
              <w:t xml:space="preserve">Find 5 containers around your home and estimate how many cups of water can fill the container. Next, measure how many cups fill the container. Post your findings onto Seesaw under the activity “Estimating Containers”</w:t>
            </w:r>
          </w:p>
          <w:p w:rsidR="00000000" w:rsidDel="00000000" w:rsidP="00000000" w:rsidRDefault="00000000" w:rsidRPr="00000000" w14:paraId="00000046">
            <w:pPr>
              <w:jc w:val="center"/>
              <w:rPr>
                <w:rFonts w:ascii="Lora" w:cs="Lora" w:eastAsia="Lora" w:hAnsi="Lora"/>
                <w:b w:val="1"/>
                <w:sz w:val="20"/>
                <w:szCs w:val="20"/>
              </w:rPr>
            </w:pPr>
            <w:r w:rsidDel="00000000" w:rsidR="00000000" w:rsidRPr="00000000">
              <w:rPr>
                <w:rtl w:val="0"/>
              </w:rPr>
            </w:r>
          </w:p>
          <w:p w:rsidR="00000000" w:rsidDel="00000000" w:rsidP="00000000" w:rsidRDefault="00000000" w:rsidRPr="00000000" w14:paraId="00000047">
            <w:pPr>
              <w:jc w:val="center"/>
              <w:rPr>
                <w:rFonts w:ascii="Lora" w:cs="Lora" w:eastAsia="Lora" w:hAnsi="Lora"/>
                <w:b w:val="1"/>
                <w:sz w:val="20"/>
                <w:szCs w:val="20"/>
              </w:rPr>
            </w:pPr>
            <w:r w:rsidDel="00000000" w:rsidR="00000000" w:rsidRPr="00000000">
              <w:rPr>
                <w:rtl w:val="0"/>
              </w:rPr>
            </w:r>
          </w:p>
          <w:p w:rsidR="00000000" w:rsidDel="00000000" w:rsidP="00000000" w:rsidRDefault="00000000" w:rsidRPr="00000000" w14:paraId="00000048">
            <w:pPr>
              <w:jc w:val="center"/>
              <w:rPr>
                <w:rFonts w:ascii="Lora" w:cs="Lora" w:eastAsia="Lora" w:hAnsi="Lora"/>
                <w:b w:val="1"/>
                <w:sz w:val="20"/>
                <w:szCs w:val="20"/>
              </w:rPr>
            </w:pPr>
            <w:r w:rsidDel="00000000" w:rsidR="00000000" w:rsidRPr="00000000">
              <w:rPr>
                <w:rtl w:val="0"/>
              </w:rPr>
            </w:r>
          </w:p>
          <w:p w:rsidR="00000000" w:rsidDel="00000000" w:rsidP="00000000" w:rsidRDefault="00000000" w:rsidRPr="00000000" w14:paraId="00000049">
            <w:pPr>
              <w:jc w:val="center"/>
              <w:rPr>
                <w:rFonts w:ascii="Lora" w:cs="Lora" w:eastAsia="Lora" w:hAnsi="Lora"/>
                <w:b w:val="1"/>
                <w:sz w:val="20"/>
                <w:szCs w:val="20"/>
              </w:rPr>
            </w:pPr>
            <w:r w:rsidDel="00000000" w:rsidR="00000000" w:rsidRPr="00000000">
              <w:rPr>
                <w:rtl w:val="0"/>
              </w:rPr>
            </w:r>
          </w:p>
          <w:p w:rsidR="00000000" w:rsidDel="00000000" w:rsidP="00000000" w:rsidRDefault="00000000" w:rsidRPr="00000000" w14:paraId="0000004A">
            <w:pPr>
              <w:rPr>
                <w:rFonts w:ascii="Lora" w:cs="Lora" w:eastAsia="Lora" w:hAnsi="Lora"/>
                <w:b w:val="1"/>
                <w:sz w:val="20"/>
                <w:szCs w:val="20"/>
              </w:rPr>
            </w:pPr>
            <w:r w:rsidDel="00000000" w:rsidR="00000000" w:rsidRPr="00000000">
              <w:rPr>
                <w:rFonts w:ascii="Lora" w:cs="Lora" w:eastAsia="Lora" w:hAnsi="Lora"/>
                <w:b w:val="1"/>
                <w:sz w:val="20"/>
                <w:szCs w:val="20"/>
                <w:rtl w:val="0"/>
              </w:rPr>
              <w:t xml:space="preserve">Parent signature:</w:t>
            </w:r>
          </w:p>
          <w:p w:rsidR="00000000" w:rsidDel="00000000" w:rsidP="00000000" w:rsidRDefault="00000000" w:rsidRPr="00000000" w14:paraId="0000004B">
            <w:pPr>
              <w:rPr>
                <w:rFonts w:ascii="Lora" w:cs="Lora" w:eastAsia="Lora" w:hAnsi="Lora"/>
                <w:sz w:val="20"/>
                <w:szCs w:val="20"/>
              </w:rPr>
            </w:pPr>
            <w:r w:rsidDel="00000000" w:rsidR="00000000" w:rsidRPr="00000000">
              <w:rPr>
                <w:rtl w:val="0"/>
              </w:rPr>
            </w:r>
          </w:p>
          <w:p w:rsidR="00000000" w:rsidDel="00000000" w:rsidP="00000000" w:rsidRDefault="00000000" w:rsidRPr="00000000" w14:paraId="0000004C">
            <w:pPr>
              <w:rPr>
                <w:rFonts w:ascii="Lora" w:cs="Lora" w:eastAsia="Lora" w:hAnsi="Lora"/>
                <w:b w:val="1"/>
                <w:sz w:val="20"/>
                <w:szCs w:val="20"/>
              </w:rPr>
            </w:pPr>
            <w:r w:rsidDel="00000000" w:rsidR="00000000" w:rsidRPr="00000000">
              <w:rPr>
                <w:rFonts w:ascii="Lora" w:cs="Lora" w:eastAsia="Lora" w:hAnsi="Lora"/>
                <w:b w:val="1"/>
                <w:sz w:val="20"/>
                <w:szCs w:val="20"/>
                <w:rtl w:val="0"/>
              </w:rPr>
              <w:t xml:space="preserve">Date:  </w:t>
            </w:r>
          </w:p>
        </w:tc>
      </w:tr>
    </w:tbl>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0" w:line="240" w:lineRule="auto"/>
        <w:jc w:val="center"/>
        <w:rPr>
          <w:rFonts w:ascii="Lora" w:cs="Lora" w:eastAsia="Lora" w:hAnsi="Lora"/>
          <w:color w:val="ff0000"/>
          <w:sz w:val="24"/>
          <w:szCs w:val="24"/>
        </w:rPr>
      </w:pPr>
      <w:r w:rsidDel="00000000" w:rsidR="00000000" w:rsidRPr="00000000">
        <w:rPr>
          <w:rFonts w:ascii="Lora" w:cs="Lora" w:eastAsia="Lora" w:hAnsi="Lora"/>
          <w:color w:val="ff0000"/>
          <w:sz w:val="24"/>
          <w:szCs w:val="24"/>
          <w:rtl w:val="0"/>
        </w:rPr>
        <w:t xml:space="preserve">In Literacy, we are learning about narrative texts. In Maths, we are learning about mass. </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0" w:line="240" w:lineRule="auto"/>
        <w:jc w:val="center"/>
        <w:rPr>
          <w:rFonts w:ascii="Lora" w:cs="Lora" w:eastAsia="Lora" w:hAnsi="Lora"/>
          <w:color w:val="ff0000"/>
          <w:sz w:val="24"/>
          <w:szCs w:val="24"/>
        </w:rPr>
      </w:pPr>
      <w:bookmarkStart w:colFirst="0" w:colLast="0" w:name="_gjdgxs" w:id="0"/>
      <w:bookmarkEnd w:id="0"/>
      <w:r w:rsidDel="00000000" w:rsidR="00000000" w:rsidRPr="00000000">
        <w:rPr>
          <w:rFonts w:ascii="Lora" w:cs="Lora" w:eastAsia="Lora" w:hAnsi="Lora"/>
          <w:color w:val="ff0000"/>
          <w:sz w:val="24"/>
          <w:szCs w:val="24"/>
          <w:rtl w:val="0"/>
        </w:rPr>
        <w:t xml:space="preserve">In Inquiry, we are learning about the Indigenous Australian culture. In Religion, we are learning about the Kingdom of God.</w:t>
      </w:r>
    </w:p>
    <w:sectPr>
      <w:headerReference r:id="rId8" w:type="default"/>
      <w:pgSz w:h="11906" w:w="16838"/>
      <w:pgMar w:bottom="426" w:top="45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Ruluko">
    <w:embedRegular w:fontKey="{00000000-0000-0000-0000-000000000000}" r:id="rId1" w:subsetted="0"/>
  </w:font>
  <w:font w:name="Lora">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8629650</wp:posOffset>
          </wp:positionH>
          <wp:positionV relativeFrom="paragraph">
            <wp:posOffset>209550</wp:posOffset>
          </wp:positionV>
          <wp:extent cx="1147763" cy="684243"/>
          <wp:effectExtent b="0" l="0" r="0" t="0"/>
          <wp:wrapSquare wrapText="bothSides" distB="0" distT="0" distL="0" distR="0"/>
          <wp:docPr descr="http://clutterfreekids.com/library/kids-clipart.gif" id="2" name="image1.gif"/>
          <a:graphic>
            <a:graphicData uri="http://schemas.openxmlformats.org/drawingml/2006/picture">
              <pic:pic>
                <pic:nvPicPr>
                  <pic:cNvPr descr="http://clutterfreekids.com/library/kids-clipart.gif" id="0" name="image1.gif"/>
                  <pic:cNvPicPr preferRelativeResize="0"/>
                </pic:nvPicPr>
                <pic:blipFill>
                  <a:blip r:embed="rId1"/>
                  <a:srcRect b="0" l="0" r="0" t="0"/>
                  <a:stretch>
                    <a:fillRect/>
                  </a:stretch>
                </pic:blipFill>
                <pic:spPr>
                  <a:xfrm>
                    <a:off x="0" y="0"/>
                    <a:ext cx="1147763" cy="68424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uluko-regular.ttf"/><Relationship Id="rId2" Type="http://schemas.openxmlformats.org/officeDocument/2006/relationships/font" Target="fonts/Lora-regular.ttf"/><Relationship Id="rId3" Type="http://schemas.openxmlformats.org/officeDocument/2006/relationships/font" Target="fonts/Lora-bold.ttf"/><Relationship Id="rId4" Type="http://schemas.openxmlformats.org/officeDocument/2006/relationships/font" Target="fonts/Lora-italic.ttf"/><Relationship Id="rId5" Type="http://schemas.openxmlformats.org/officeDocument/2006/relationships/font" Target="fonts/Lor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